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45CC" w:rsidRPr="004871E4" w:rsidRDefault="005945CC" w:rsidP="005945CC">
      <w:pPr>
        <w:autoSpaceDE w:val="0"/>
        <w:autoSpaceDN w:val="0"/>
        <w:adjustRightInd w:val="0"/>
        <w:spacing w:after="0" w:line="240" w:lineRule="auto"/>
        <w:jc w:val="center"/>
        <w:rPr>
          <w:rFonts w:ascii="Arial" w:hAnsi="Arial" w:cs="Arial"/>
          <w:b/>
          <w:sz w:val="24"/>
          <w:szCs w:val="24"/>
        </w:rPr>
      </w:pPr>
      <w:r w:rsidRPr="004871E4">
        <w:rPr>
          <w:rFonts w:ascii="Arial" w:hAnsi="Arial" w:cs="Arial"/>
          <w:b/>
          <w:sz w:val="24"/>
          <w:szCs w:val="24"/>
        </w:rPr>
        <w:t>ECONOMIC DEVELOPMENT SUBSIDY REPORT</w:t>
      </w:r>
    </w:p>
    <w:p w:rsidR="005945CC" w:rsidRPr="004871E4" w:rsidRDefault="005945CC" w:rsidP="005945CC">
      <w:pPr>
        <w:autoSpaceDE w:val="0"/>
        <w:autoSpaceDN w:val="0"/>
        <w:adjustRightInd w:val="0"/>
        <w:spacing w:after="0" w:line="240" w:lineRule="auto"/>
        <w:jc w:val="center"/>
        <w:rPr>
          <w:rFonts w:ascii="Arial" w:hAnsi="Arial" w:cs="Arial"/>
          <w:b/>
          <w:sz w:val="24"/>
          <w:szCs w:val="24"/>
        </w:rPr>
      </w:pPr>
      <w:r w:rsidRPr="004871E4">
        <w:rPr>
          <w:rFonts w:ascii="Arial" w:hAnsi="Arial" w:cs="Arial"/>
          <w:b/>
          <w:sz w:val="24"/>
          <w:szCs w:val="24"/>
        </w:rPr>
        <w:t>PURSUANT TO GOVERNMENT CODE SECTION 53083</w:t>
      </w:r>
    </w:p>
    <w:p w:rsidR="005945CC" w:rsidRPr="004871E4" w:rsidRDefault="005945CC" w:rsidP="005945CC">
      <w:pPr>
        <w:autoSpaceDE w:val="0"/>
        <w:autoSpaceDN w:val="0"/>
        <w:adjustRightInd w:val="0"/>
        <w:spacing w:after="0" w:line="240" w:lineRule="auto"/>
        <w:jc w:val="center"/>
        <w:rPr>
          <w:rFonts w:ascii="Arial" w:hAnsi="Arial" w:cs="Arial"/>
          <w:b/>
          <w:sz w:val="24"/>
          <w:szCs w:val="24"/>
        </w:rPr>
      </w:pPr>
      <w:r w:rsidRPr="004871E4">
        <w:rPr>
          <w:rFonts w:ascii="Arial" w:hAnsi="Arial" w:cs="Arial"/>
          <w:b/>
          <w:sz w:val="24"/>
          <w:szCs w:val="24"/>
        </w:rPr>
        <w:t>FOR AN OPERATING COVENANT AGREEMENT</w:t>
      </w:r>
    </w:p>
    <w:p w:rsidR="005945CC" w:rsidRPr="004871E4" w:rsidRDefault="005945CC" w:rsidP="005945CC">
      <w:pPr>
        <w:autoSpaceDE w:val="0"/>
        <w:autoSpaceDN w:val="0"/>
        <w:adjustRightInd w:val="0"/>
        <w:spacing w:after="0" w:line="240" w:lineRule="auto"/>
        <w:jc w:val="center"/>
        <w:rPr>
          <w:rFonts w:ascii="Arial" w:hAnsi="Arial" w:cs="Arial"/>
          <w:b/>
          <w:sz w:val="24"/>
          <w:szCs w:val="24"/>
        </w:rPr>
      </w:pPr>
      <w:r w:rsidRPr="004871E4">
        <w:rPr>
          <w:rFonts w:ascii="Arial" w:hAnsi="Arial" w:cs="Arial"/>
          <w:b/>
          <w:sz w:val="24"/>
          <w:szCs w:val="24"/>
        </w:rPr>
        <w:t>BY AND BETWEEN</w:t>
      </w:r>
    </w:p>
    <w:p w:rsidR="005945CC" w:rsidRPr="004871E4" w:rsidRDefault="005945CC" w:rsidP="005945CC">
      <w:pPr>
        <w:autoSpaceDE w:val="0"/>
        <w:autoSpaceDN w:val="0"/>
        <w:adjustRightInd w:val="0"/>
        <w:spacing w:after="0" w:line="240" w:lineRule="auto"/>
        <w:jc w:val="center"/>
        <w:rPr>
          <w:rFonts w:ascii="Arial" w:hAnsi="Arial" w:cs="Arial"/>
          <w:b/>
          <w:sz w:val="24"/>
          <w:szCs w:val="24"/>
        </w:rPr>
      </w:pPr>
      <w:r w:rsidRPr="004871E4">
        <w:rPr>
          <w:rFonts w:ascii="Arial" w:hAnsi="Arial" w:cs="Arial"/>
          <w:b/>
          <w:sz w:val="24"/>
          <w:szCs w:val="24"/>
        </w:rPr>
        <w:t>CITY OF MORENO VALLEY</w:t>
      </w:r>
    </w:p>
    <w:p w:rsidR="005945CC" w:rsidRPr="004871E4" w:rsidRDefault="005945CC" w:rsidP="005945CC">
      <w:pPr>
        <w:autoSpaceDE w:val="0"/>
        <w:autoSpaceDN w:val="0"/>
        <w:adjustRightInd w:val="0"/>
        <w:spacing w:after="0" w:line="240" w:lineRule="auto"/>
        <w:jc w:val="center"/>
        <w:rPr>
          <w:rFonts w:ascii="Arial" w:hAnsi="Arial" w:cs="Arial"/>
          <w:b/>
          <w:sz w:val="24"/>
          <w:szCs w:val="24"/>
        </w:rPr>
      </w:pPr>
      <w:r w:rsidRPr="004871E4">
        <w:rPr>
          <w:rFonts w:ascii="Arial" w:hAnsi="Arial" w:cs="Arial"/>
          <w:b/>
          <w:sz w:val="24"/>
          <w:szCs w:val="24"/>
        </w:rPr>
        <w:t>AND</w:t>
      </w:r>
    </w:p>
    <w:p w:rsidR="005945CC" w:rsidRPr="004871E4" w:rsidRDefault="005945CC" w:rsidP="005945CC">
      <w:pPr>
        <w:jc w:val="center"/>
        <w:rPr>
          <w:rFonts w:ascii="Arial" w:hAnsi="Arial" w:cs="Arial"/>
          <w:b/>
          <w:sz w:val="24"/>
          <w:szCs w:val="24"/>
          <w:u w:val="single"/>
        </w:rPr>
      </w:pPr>
      <w:r w:rsidRPr="004871E4">
        <w:rPr>
          <w:rFonts w:ascii="Arial" w:hAnsi="Arial" w:cs="Arial"/>
          <w:b/>
          <w:sz w:val="24"/>
          <w:szCs w:val="24"/>
        </w:rPr>
        <w:t>DECKERS OUTDOOR CORPORATION</w:t>
      </w:r>
    </w:p>
    <w:p w:rsidR="00A72A7C" w:rsidRPr="004871E4" w:rsidRDefault="00A72A7C" w:rsidP="00D22F3F">
      <w:pPr>
        <w:autoSpaceDE w:val="0"/>
        <w:autoSpaceDN w:val="0"/>
        <w:adjustRightInd w:val="0"/>
        <w:spacing w:after="0" w:line="240" w:lineRule="auto"/>
        <w:jc w:val="both"/>
        <w:rPr>
          <w:rFonts w:ascii="Arial" w:hAnsi="Arial" w:cs="Arial"/>
          <w:color w:val="292929"/>
          <w:sz w:val="24"/>
          <w:szCs w:val="24"/>
        </w:rPr>
      </w:pPr>
      <w:r w:rsidRPr="004871E4">
        <w:rPr>
          <w:rFonts w:ascii="Arial" w:hAnsi="Arial" w:cs="Arial"/>
          <w:color w:val="292929"/>
          <w:sz w:val="24"/>
          <w:szCs w:val="24"/>
        </w:rPr>
        <w:t>Pursuant to Government Code Section 53083, the City Council of the City of Moreno Valley must hold a noticed public hearing and, prior to the public hearing, provide all of the following information in written form and available to the public and through the City's website, regarding a proposed economic development subsidy to be provided by the City pursuant to an Operating Covenant Agreement by and between the City of Moreno Valley and Deckers Outdoor Corporation ("Agreement").  Notice was published in the local newspaper for a public hearing to be held on July 14, 2015.</w:t>
      </w:r>
    </w:p>
    <w:p w:rsidR="00B95418" w:rsidRPr="004871E4" w:rsidRDefault="00B95418" w:rsidP="00D22F3F">
      <w:pPr>
        <w:autoSpaceDE w:val="0"/>
        <w:autoSpaceDN w:val="0"/>
        <w:adjustRightInd w:val="0"/>
        <w:spacing w:after="0" w:line="240" w:lineRule="auto"/>
        <w:jc w:val="both"/>
        <w:rPr>
          <w:rFonts w:ascii="Arial" w:hAnsi="Arial" w:cs="Arial"/>
          <w:color w:val="292929"/>
          <w:sz w:val="24"/>
          <w:szCs w:val="24"/>
        </w:rPr>
      </w:pPr>
    </w:p>
    <w:p w:rsidR="005945CC" w:rsidRPr="004871E4" w:rsidRDefault="00A72A7C" w:rsidP="00D22F3F">
      <w:pPr>
        <w:autoSpaceDE w:val="0"/>
        <w:autoSpaceDN w:val="0"/>
        <w:adjustRightInd w:val="0"/>
        <w:spacing w:after="0" w:line="240" w:lineRule="auto"/>
        <w:jc w:val="both"/>
        <w:rPr>
          <w:rFonts w:ascii="Arial" w:hAnsi="Arial" w:cs="Arial"/>
          <w:color w:val="292929"/>
          <w:sz w:val="24"/>
          <w:szCs w:val="24"/>
        </w:rPr>
      </w:pPr>
      <w:r w:rsidRPr="004871E4">
        <w:rPr>
          <w:rFonts w:ascii="Arial" w:hAnsi="Arial" w:cs="Arial"/>
          <w:color w:val="292929"/>
          <w:sz w:val="24"/>
          <w:szCs w:val="24"/>
        </w:rPr>
        <w:t>The purpose of this report is to provide the information required pursuant to Government Code</w:t>
      </w:r>
      <w:r w:rsidR="00B95418" w:rsidRPr="004871E4">
        <w:rPr>
          <w:rFonts w:ascii="Arial" w:hAnsi="Arial" w:cs="Arial"/>
          <w:color w:val="292929"/>
          <w:sz w:val="24"/>
          <w:szCs w:val="24"/>
        </w:rPr>
        <w:t xml:space="preserve"> </w:t>
      </w:r>
      <w:r w:rsidRPr="004871E4">
        <w:rPr>
          <w:rFonts w:ascii="Arial" w:hAnsi="Arial" w:cs="Arial"/>
          <w:color w:val="292929"/>
          <w:sz w:val="24"/>
          <w:szCs w:val="24"/>
        </w:rPr>
        <w:t>Section 53083 in regards to the Agreement</w:t>
      </w:r>
      <w:r w:rsidR="008C1264">
        <w:rPr>
          <w:rFonts w:ascii="Arial" w:hAnsi="Arial" w:cs="Arial"/>
          <w:color w:val="292929"/>
          <w:sz w:val="24"/>
          <w:szCs w:val="24"/>
        </w:rPr>
        <w:t xml:space="preserve"> and the </w:t>
      </w:r>
      <w:proofErr w:type="gramStart"/>
      <w:r w:rsidR="008C1264">
        <w:rPr>
          <w:rFonts w:ascii="Arial" w:hAnsi="Arial" w:cs="Arial"/>
          <w:color w:val="292929"/>
          <w:sz w:val="24"/>
          <w:szCs w:val="24"/>
        </w:rPr>
        <w:t>five year</w:t>
      </w:r>
      <w:proofErr w:type="gramEnd"/>
      <w:r w:rsidR="008C1264">
        <w:rPr>
          <w:rFonts w:ascii="Arial" w:hAnsi="Arial" w:cs="Arial"/>
          <w:color w:val="292929"/>
          <w:sz w:val="24"/>
          <w:szCs w:val="24"/>
        </w:rPr>
        <w:t xml:space="preserve"> update</w:t>
      </w:r>
      <w:r w:rsidRPr="004871E4">
        <w:rPr>
          <w:rFonts w:ascii="Arial" w:hAnsi="Arial" w:cs="Arial"/>
          <w:color w:val="292929"/>
          <w:sz w:val="24"/>
          <w:szCs w:val="24"/>
        </w:rPr>
        <w:t>. This report shall remain available to the public and</w:t>
      </w:r>
      <w:r w:rsidR="00B95418" w:rsidRPr="004871E4">
        <w:rPr>
          <w:rFonts w:ascii="Arial" w:hAnsi="Arial" w:cs="Arial"/>
          <w:color w:val="292929"/>
          <w:sz w:val="24"/>
          <w:szCs w:val="24"/>
        </w:rPr>
        <w:t xml:space="preserve"> </w:t>
      </w:r>
      <w:r w:rsidRPr="004871E4">
        <w:rPr>
          <w:rFonts w:ascii="Arial" w:hAnsi="Arial" w:cs="Arial"/>
          <w:color w:val="292929"/>
          <w:sz w:val="24"/>
          <w:szCs w:val="24"/>
        </w:rPr>
        <w:t>posted on the City's website until the end date of the economic development subsidy, as further</w:t>
      </w:r>
      <w:r w:rsidR="00B95418" w:rsidRPr="004871E4">
        <w:rPr>
          <w:rFonts w:ascii="Arial" w:hAnsi="Arial" w:cs="Arial"/>
          <w:color w:val="292929"/>
          <w:sz w:val="24"/>
          <w:szCs w:val="24"/>
        </w:rPr>
        <w:t xml:space="preserve"> </w:t>
      </w:r>
      <w:r w:rsidRPr="004871E4">
        <w:rPr>
          <w:rFonts w:ascii="Arial" w:hAnsi="Arial" w:cs="Arial"/>
          <w:color w:val="292929"/>
          <w:sz w:val="24"/>
          <w:szCs w:val="24"/>
        </w:rPr>
        <w:t>described in number 2 below.</w:t>
      </w:r>
    </w:p>
    <w:p w:rsidR="00B95418" w:rsidRPr="004871E4" w:rsidRDefault="00B95418" w:rsidP="00D22F3F">
      <w:pPr>
        <w:autoSpaceDE w:val="0"/>
        <w:autoSpaceDN w:val="0"/>
        <w:adjustRightInd w:val="0"/>
        <w:spacing w:after="0" w:line="240" w:lineRule="auto"/>
        <w:jc w:val="both"/>
        <w:rPr>
          <w:rFonts w:ascii="Arial" w:hAnsi="Arial" w:cs="Arial"/>
          <w:b/>
          <w:sz w:val="24"/>
          <w:szCs w:val="24"/>
          <w:u w:val="single"/>
        </w:rPr>
      </w:pPr>
    </w:p>
    <w:p w:rsidR="00F32B89" w:rsidRPr="008C1264" w:rsidRDefault="00F32B89" w:rsidP="00D22F3F">
      <w:pPr>
        <w:spacing w:after="0" w:line="240" w:lineRule="auto"/>
        <w:jc w:val="both"/>
        <w:rPr>
          <w:rFonts w:ascii="Arial" w:hAnsi="Arial" w:cs="Arial"/>
          <w:b/>
          <w:sz w:val="24"/>
          <w:szCs w:val="24"/>
        </w:rPr>
      </w:pPr>
      <w:r w:rsidRPr="008C1264">
        <w:rPr>
          <w:rFonts w:ascii="Arial" w:hAnsi="Arial" w:cs="Arial"/>
          <w:b/>
          <w:sz w:val="24"/>
          <w:szCs w:val="24"/>
        </w:rPr>
        <w:t>Name and address of business benefitting from the economic development subsidy:</w:t>
      </w:r>
    </w:p>
    <w:p w:rsidR="00D22F3F" w:rsidRPr="008C1264" w:rsidRDefault="00D22F3F" w:rsidP="00D22F3F">
      <w:pPr>
        <w:spacing w:after="0" w:line="240" w:lineRule="auto"/>
        <w:ind w:left="720"/>
        <w:jc w:val="both"/>
        <w:rPr>
          <w:rFonts w:ascii="Arial" w:hAnsi="Arial" w:cs="Arial"/>
          <w:sz w:val="24"/>
          <w:szCs w:val="24"/>
        </w:rPr>
      </w:pPr>
    </w:p>
    <w:p w:rsidR="00F32B89" w:rsidRPr="008C1264" w:rsidRDefault="00F32B89" w:rsidP="00D22F3F">
      <w:pPr>
        <w:spacing w:after="0" w:line="240" w:lineRule="auto"/>
        <w:ind w:left="720"/>
        <w:jc w:val="both"/>
        <w:rPr>
          <w:rFonts w:ascii="Arial" w:hAnsi="Arial" w:cs="Arial"/>
          <w:sz w:val="24"/>
          <w:szCs w:val="24"/>
        </w:rPr>
      </w:pPr>
      <w:r w:rsidRPr="008C1264">
        <w:rPr>
          <w:rFonts w:ascii="Arial" w:hAnsi="Arial" w:cs="Arial"/>
          <w:sz w:val="24"/>
          <w:szCs w:val="24"/>
        </w:rPr>
        <w:t>Deckers Outdoor Corporation</w:t>
      </w:r>
    </w:p>
    <w:p w:rsidR="00F32B89" w:rsidRPr="008C1264" w:rsidRDefault="00F32B89" w:rsidP="00D22F3F">
      <w:pPr>
        <w:spacing w:after="0" w:line="240" w:lineRule="auto"/>
        <w:ind w:left="720"/>
        <w:jc w:val="both"/>
        <w:rPr>
          <w:rFonts w:ascii="Arial" w:hAnsi="Arial" w:cs="Arial"/>
          <w:sz w:val="24"/>
          <w:szCs w:val="24"/>
        </w:rPr>
      </w:pPr>
      <w:r w:rsidRPr="008C1264">
        <w:rPr>
          <w:rFonts w:ascii="Arial" w:hAnsi="Arial" w:cs="Arial"/>
          <w:sz w:val="24"/>
          <w:szCs w:val="24"/>
        </w:rPr>
        <w:t>250 Coromar Drive</w:t>
      </w:r>
    </w:p>
    <w:p w:rsidR="00F32B89" w:rsidRPr="008C1264" w:rsidRDefault="00F32B89" w:rsidP="00D22F3F">
      <w:pPr>
        <w:spacing w:after="0" w:line="240" w:lineRule="auto"/>
        <w:ind w:left="720"/>
        <w:jc w:val="both"/>
        <w:rPr>
          <w:rFonts w:ascii="Arial" w:hAnsi="Arial" w:cs="Arial"/>
          <w:sz w:val="24"/>
          <w:szCs w:val="24"/>
        </w:rPr>
      </w:pPr>
      <w:r w:rsidRPr="008C1264">
        <w:rPr>
          <w:rFonts w:ascii="Arial" w:hAnsi="Arial" w:cs="Arial"/>
          <w:sz w:val="24"/>
          <w:szCs w:val="24"/>
        </w:rPr>
        <w:t>Goleta, CA 93117</w:t>
      </w:r>
    </w:p>
    <w:p w:rsidR="00D22F3F" w:rsidRPr="008C1264" w:rsidRDefault="00D22F3F" w:rsidP="00D22F3F">
      <w:pPr>
        <w:spacing w:after="0" w:line="240" w:lineRule="auto"/>
        <w:jc w:val="both"/>
        <w:rPr>
          <w:rFonts w:ascii="Arial" w:hAnsi="Arial" w:cs="Arial"/>
          <w:b/>
          <w:sz w:val="24"/>
          <w:szCs w:val="24"/>
        </w:rPr>
      </w:pPr>
    </w:p>
    <w:p w:rsidR="00F32B89" w:rsidRPr="008C1264" w:rsidRDefault="00F32B89" w:rsidP="00D22F3F">
      <w:pPr>
        <w:spacing w:after="0" w:line="240" w:lineRule="auto"/>
        <w:jc w:val="both"/>
        <w:rPr>
          <w:rFonts w:ascii="Arial" w:hAnsi="Arial" w:cs="Arial"/>
          <w:b/>
          <w:sz w:val="24"/>
          <w:szCs w:val="24"/>
        </w:rPr>
      </w:pPr>
      <w:r w:rsidRPr="008C1264">
        <w:rPr>
          <w:rFonts w:ascii="Arial" w:hAnsi="Arial" w:cs="Arial"/>
          <w:b/>
          <w:sz w:val="24"/>
          <w:szCs w:val="24"/>
        </w:rPr>
        <w:t>Location of facility:</w:t>
      </w:r>
    </w:p>
    <w:p w:rsidR="00D22F3F" w:rsidRPr="008C1264" w:rsidRDefault="00D22F3F" w:rsidP="00D22F3F">
      <w:pPr>
        <w:spacing w:after="0" w:line="240" w:lineRule="auto"/>
        <w:ind w:left="720"/>
        <w:jc w:val="both"/>
        <w:rPr>
          <w:rFonts w:ascii="Arial" w:hAnsi="Arial" w:cs="Arial"/>
          <w:sz w:val="24"/>
          <w:szCs w:val="24"/>
        </w:rPr>
      </w:pPr>
    </w:p>
    <w:p w:rsidR="00F32B89" w:rsidRPr="008C1264" w:rsidRDefault="00F32B89" w:rsidP="00D22F3F">
      <w:pPr>
        <w:spacing w:after="0" w:line="240" w:lineRule="auto"/>
        <w:ind w:left="720"/>
        <w:jc w:val="both"/>
        <w:rPr>
          <w:rFonts w:ascii="Arial" w:hAnsi="Arial" w:cs="Arial"/>
          <w:sz w:val="24"/>
          <w:szCs w:val="24"/>
        </w:rPr>
      </w:pPr>
      <w:r w:rsidRPr="008C1264">
        <w:rPr>
          <w:rFonts w:ascii="Arial" w:hAnsi="Arial" w:cs="Arial"/>
          <w:sz w:val="24"/>
          <w:szCs w:val="24"/>
        </w:rPr>
        <w:t>17791 Perris Boulevard</w:t>
      </w:r>
    </w:p>
    <w:p w:rsidR="00F32B89" w:rsidRPr="008C1264" w:rsidRDefault="00F32B89" w:rsidP="00D22F3F">
      <w:pPr>
        <w:spacing w:after="0" w:line="240" w:lineRule="auto"/>
        <w:ind w:left="720"/>
        <w:jc w:val="both"/>
        <w:rPr>
          <w:rFonts w:ascii="Arial" w:hAnsi="Arial" w:cs="Arial"/>
          <w:sz w:val="24"/>
          <w:szCs w:val="24"/>
        </w:rPr>
      </w:pPr>
      <w:r w:rsidRPr="008C1264">
        <w:rPr>
          <w:rFonts w:ascii="Arial" w:hAnsi="Arial" w:cs="Arial"/>
          <w:sz w:val="24"/>
          <w:szCs w:val="24"/>
        </w:rPr>
        <w:t>Moreno Valley, CA 92551</w:t>
      </w:r>
    </w:p>
    <w:p w:rsidR="00D22F3F" w:rsidRPr="008C1264" w:rsidRDefault="00D22F3F" w:rsidP="00D22F3F">
      <w:pPr>
        <w:spacing w:after="0" w:line="240" w:lineRule="auto"/>
        <w:jc w:val="both"/>
        <w:rPr>
          <w:rFonts w:ascii="Arial" w:hAnsi="Arial" w:cs="Arial"/>
          <w:b/>
          <w:sz w:val="24"/>
          <w:szCs w:val="24"/>
        </w:rPr>
      </w:pPr>
    </w:p>
    <w:p w:rsidR="00F32B89" w:rsidRPr="008C1264" w:rsidRDefault="00F32B89" w:rsidP="00D22F3F">
      <w:pPr>
        <w:spacing w:after="0" w:line="240" w:lineRule="auto"/>
        <w:jc w:val="both"/>
        <w:rPr>
          <w:rFonts w:ascii="Arial" w:hAnsi="Arial" w:cs="Arial"/>
          <w:b/>
          <w:sz w:val="24"/>
          <w:szCs w:val="24"/>
        </w:rPr>
      </w:pPr>
      <w:r w:rsidRPr="008C1264">
        <w:rPr>
          <w:rFonts w:ascii="Arial" w:hAnsi="Arial" w:cs="Arial"/>
          <w:b/>
          <w:sz w:val="24"/>
          <w:szCs w:val="24"/>
        </w:rPr>
        <w:t>Start and end dates for the subsidy:</w:t>
      </w:r>
    </w:p>
    <w:p w:rsidR="00D22F3F" w:rsidRPr="008C1264" w:rsidRDefault="00D22F3F" w:rsidP="00D22F3F">
      <w:pPr>
        <w:spacing w:after="0" w:line="240" w:lineRule="auto"/>
        <w:jc w:val="both"/>
        <w:rPr>
          <w:rFonts w:ascii="Arial" w:hAnsi="Arial" w:cs="Arial"/>
          <w:sz w:val="24"/>
          <w:szCs w:val="24"/>
        </w:rPr>
      </w:pPr>
    </w:p>
    <w:p w:rsidR="00D22F3F" w:rsidRPr="008C1264" w:rsidRDefault="008C1264" w:rsidP="00576784">
      <w:pPr>
        <w:autoSpaceDE w:val="0"/>
        <w:autoSpaceDN w:val="0"/>
        <w:adjustRightInd w:val="0"/>
        <w:spacing w:after="0" w:line="240" w:lineRule="auto"/>
        <w:jc w:val="both"/>
        <w:rPr>
          <w:rFonts w:ascii="Arial" w:hAnsi="Arial" w:cs="Arial"/>
          <w:color w:val="292929"/>
          <w:sz w:val="24"/>
          <w:szCs w:val="24"/>
        </w:rPr>
      </w:pPr>
      <w:r w:rsidRPr="008C1264">
        <w:rPr>
          <w:rFonts w:ascii="Arial" w:hAnsi="Arial" w:cs="Arial"/>
          <w:color w:val="292929"/>
          <w:sz w:val="24"/>
          <w:szCs w:val="24"/>
        </w:rPr>
        <w:t>T</w:t>
      </w:r>
      <w:r w:rsidR="00D22F3F" w:rsidRPr="008C1264">
        <w:rPr>
          <w:rFonts w:ascii="Arial" w:hAnsi="Arial" w:cs="Arial"/>
          <w:color w:val="292929"/>
          <w:sz w:val="24"/>
          <w:szCs w:val="24"/>
        </w:rPr>
        <w:t xml:space="preserve">he initial ten (10) year term of Sales Tax Revenue sharing between the Company and the City shall commence on August 1, 2015 and terminate on July 31, 2025.  In the event </w:t>
      </w:r>
      <w:r w:rsidR="007C5AB5" w:rsidRPr="008C1264">
        <w:rPr>
          <w:rFonts w:ascii="Arial" w:hAnsi="Arial" w:cs="Arial"/>
          <w:color w:val="292929"/>
          <w:sz w:val="24"/>
          <w:szCs w:val="24"/>
        </w:rPr>
        <w:t>that the term of the Agreement is extended to twenty (20) years pursuant to section 2.01(a) based upon the completion of the Company’s Phase Two expansion within the initial ten (10) year term, the termination date will be extended to July 31, 2035.</w:t>
      </w:r>
    </w:p>
    <w:p w:rsidR="00D22F3F" w:rsidRPr="008C1264" w:rsidRDefault="00D22F3F" w:rsidP="00576784">
      <w:pPr>
        <w:autoSpaceDE w:val="0"/>
        <w:autoSpaceDN w:val="0"/>
        <w:adjustRightInd w:val="0"/>
        <w:spacing w:after="0" w:line="240" w:lineRule="auto"/>
        <w:jc w:val="both"/>
        <w:rPr>
          <w:rFonts w:ascii="Arial" w:hAnsi="Arial" w:cs="Arial"/>
          <w:color w:val="292929"/>
          <w:sz w:val="24"/>
          <w:szCs w:val="24"/>
        </w:rPr>
      </w:pPr>
    </w:p>
    <w:p w:rsidR="00D22F3F" w:rsidRPr="008C1264" w:rsidRDefault="00D22F3F" w:rsidP="00576784">
      <w:pPr>
        <w:autoSpaceDE w:val="0"/>
        <w:autoSpaceDN w:val="0"/>
        <w:adjustRightInd w:val="0"/>
        <w:spacing w:after="0" w:line="240" w:lineRule="auto"/>
        <w:jc w:val="both"/>
        <w:rPr>
          <w:rFonts w:ascii="Arial" w:hAnsi="Arial" w:cs="Arial"/>
          <w:sz w:val="24"/>
          <w:szCs w:val="24"/>
        </w:rPr>
      </w:pPr>
      <w:r w:rsidRPr="008C1264">
        <w:rPr>
          <w:rFonts w:ascii="Arial" w:hAnsi="Arial" w:cs="Arial"/>
          <w:color w:val="292929"/>
          <w:sz w:val="24"/>
          <w:szCs w:val="24"/>
        </w:rPr>
        <w:t xml:space="preserve">The economic development subsidy will be paid quarterly (every 3 months), </w:t>
      </w:r>
      <w:r w:rsidR="007C5AB5" w:rsidRPr="008C1264">
        <w:rPr>
          <w:rFonts w:ascii="Arial" w:hAnsi="Arial" w:cs="Arial"/>
          <w:sz w:val="24"/>
          <w:szCs w:val="24"/>
        </w:rPr>
        <w:t xml:space="preserve">due thirty (30) days after the quarterly “true up” payment by the State for the preceding quarter.  </w:t>
      </w:r>
      <w:r w:rsidRPr="008C1264">
        <w:rPr>
          <w:rFonts w:ascii="Arial" w:hAnsi="Arial" w:cs="Arial"/>
          <w:color w:val="292929"/>
          <w:sz w:val="24"/>
          <w:szCs w:val="24"/>
        </w:rPr>
        <w:t>Computation Quarters run from January 1</w:t>
      </w:r>
      <w:r w:rsidR="007C5AB5" w:rsidRPr="008C1264">
        <w:rPr>
          <w:rFonts w:ascii="Arial" w:hAnsi="Arial" w:cs="Arial"/>
          <w:color w:val="292929"/>
          <w:sz w:val="24"/>
          <w:szCs w:val="24"/>
        </w:rPr>
        <w:t xml:space="preserve"> </w:t>
      </w:r>
      <w:r w:rsidRPr="008C1264">
        <w:rPr>
          <w:rFonts w:ascii="Arial" w:hAnsi="Arial" w:cs="Arial"/>
          <w:color w:val="292929"/>
          <w:sz w:val="24"/>
          <w:szCs w:val="24"/>
        </w:rPr>
        <w:t>to March 31, April 1 to June 30, July 1 to September 30, and October 1 to December 31.</w:t>
      </w:r>
    </w:p>
    <w:p w:rsidR="00D22F3F" w:rsidRPr="008C1264" w:rsidRDefault="00D22F3F" w:rsidP="00576784">
      <w:pPr>
        <w:spacing w:after="0" w:line="240" w:lineRule="auto"/>
        <w:jc w:val="both"/>
        <w:rPr>
          <w:rFonts w:ascii="Arial" w:hAnsi="Arial" w:cs="Arial"/>
          <w:sz w:val="24"/>
          <w:szCs w:val="24"/>
        </w:rPr>
      </w:pPr>
    </w:p>
    <w:p w:rsidR="007E7701" w:rsidRPr="008C1264" w:rsidRDefault="007E7701" w:rsidP="00576784">
      <w:pPr>
        <w:spacing w:after="0" w:line="240" w:lineRule="auto"/>
        <w:jc w:val="both"/>
        <w:rPr>
          <w:rFonts w:ascii="Arial" w:hAnsi="Arial" w:cs="Arial"/>
          <w:b/>
          <w:sz w:val="24"/>
          <w:szCs w:val="24"/>
        </w:rPr>
      </w:pPr>
      <w:r w:rsidRPr="008C1264">
        <w:rPr>
          <w:rFonts w:ascii="Arial" w:hAnsi="Arial" w:cs="Arial"/>
          <w:b/>
          <w:sz w:val="24"/>
          <w:szCs w:val="24"/>
        </w:rPr>
        <w:t>A description of the economic development subsidy:</w:t>
      </w:r>
    </w:p>
    <w:p w:rsidR="00D22F3F" w:rsidRPr="008C1264" w:rsidRDefault="00D22F3F" w:rsidP="00576784">
      <w:pPr>
        <w:spacing w:after="0" w:line="240" w:lineRule="auto"/>
        <w:jc w:val="both"/>
        <w:rPr>
          <w:rFonts w:ascii="Arial" w:hAnsi="Arial" w:cs="Arial"/>
          <w:sz w:val="24"/>
          <w:szCs w:val="24"/>
        </w:rPr>
      </w:pPr>
    </w:p>
    <w:p w:rsidR="007E7701" w:rsidRPr="008C1264" w:rsidRDefault="007E7701" w:rsidP="00576784">
      <w:pPr>
        <w:spacing w:after="0" w:line="240" w:lineRule="auto"/>
        <w:jc w:val="both"/>
        <w:rPr>
          <w:rFonts w:ascii="Arial" w:hAnsi="Arial" w:cs="Arial"/>
          <w:sz w:val="24"/>
          <w:szCs w:val="24"/>
        </w:rPr>
      </w:pPr>
      <w:r w:rsidRPr="008C1264">
        <w:rPr>
          <w:rFonts w:ascii="Arial" w:hAnsi="Arial" w:cs="Arial"/>
          <w:sz w:val="24"/>
          <w:szCs w:val="24"/>
        </w:rPr>
        <w:t>The subsidy will rebate a portion of the sales tax generated at the facility as follow</w:t>
      </w:r>
      <w:r w:rsidR="00D22F3F" w:rsidRPr="008C1264">
        <w:rPr>
          <w:rFonts w:ascii="Arial" w:hAnsi="Arial" w:cs="Arial"/>
          <w:sz w:val="24"/>
          <w:szCs w:val="24"/>
        </w:rPr>
        <w:t>s</w:t>
      </w:r>
      <w:r w:rsidRPr="008C1264">
        <w:rPr>
          <w:rFonts w:ascii="Arial" w:hAnsi="Arial" w:cs="Arial"/>
          <w:sz w:val="24"/>
          <w:szCs w:val="24"/>
        </w:rPr>
        <w:t>:</w:t>
      </w:r>
    </w:p>
    <w:p w:rsidR="00D22F3F" w:rsidRPr="008C1264" w:rsidRDefault="00D22F3F" w:rsidP="00576784">
      <w:pPr>
        <w:spacing w:after="0" w:line="240" w:lineRule="auto"/>
        <w:jc w:val="both"/>
        <w:rPr>
          <w:rFonts w:ascii="Arial" w:eastAsia="Times New Roman" w:hAnsi="Arial" w:cs="Arial"/>
          <w:sz w:val="24"/>
          <w:szCs w:val="24"/>
        </w:rPr>
      </w:pPr>
    </w:p>
    <w:p w:rsidR="007E7701" w:rsidRPr="008C1264" w:rsidRDefault="007E7701" w:rsidP="00576784">
      <w:pPr>
        <w:numPr>
          <w:ilvl w:val="0"/>
          <w:numId w:val="1"/>
        </w:numPr>
        <w:spacing w:after="0" w:line="240" w:lineRule="auto"/>
        <w:jc w:val="both"/>
        <w:rPr>
          <w:rFonts w:ascii="Arial" w:eastAsia="Times New Roman" w:hAnsi="Arial" w:cs="Arial"/>
          <w:sz w:val="24"/>
          <w:szCs w:val="24"/>
        </w:rPr>
      </w:pPr>
      <w:r w:rsidRPr="008C1264">
        <w:rPr>
          <w:rFonts w:ascii="Arial" w:eastAsia="Times New Roman" w:hAnsi="Arial" w:cs="Arial"/>
          <w:sz w:val="24"/>
          <w:szCs w:val="24"/>
        </w:rPr>
        <w:t>The City would rebate 60% of the City’s portion of its local sales tax revenue from an internet sales office located within the City to the Company for the first five (5)</w:t>
      </w:r>
      <w:r w:rsidR="00D22F3F" w:rsidRPr="008C1264">
        <w:rPr>
          <w:rFonts w:ascii="Arial" w:eastAsia="Times New Roman" w:hAnsi="Arial" w:cs="Arial"/>
          <w:sz w:val="24"/>
          <w:szCs w:val="24"/>
        </w:rPr>
        <w:t xml:space="preserve"> years of operation</w:t>
      </w:r>
      <w:r w:rsidRPr="008C1264">
        <w:rPr>
          <w:rFonts w:ascii="Arial" w:eastAsia="Times New Roman" w:hAnsi="Arial" w:cs="Arial"/>
          <w:sz w:val="24"/>
          <w:szCs w:val="24"/>
        </w:rPr>
        <w:t>, and a 50% rebate for the second five (5) years</w:t>
      </w:r>
      <w:r w:rsidR="00D22F3F" w:rsidRPr="008C1264">
        <w:rPr>
          <w:rFonts w:ascii="Arial" w:eastAsia="Times New Roman" w:hAnsi="Arial" w:cs="Arial"/>
          <w:sz w:val="24"/>
          <w:szCs w:val="24"/>
        </w:rPr>
        <w:t xml:space="preserve"> of operate</w:t>
      </w:r>
      <w:r w:rsidRPr="008C1264">
        <w:rPr>
          <w:rFonts w:ascii="Arial" w:eastAsia="Times New Roman" w:hAnsi="Arial" w:cs="Arial"/>
          <w:sz w:val="24"/>
          <w:szCs w:val="24"/>
        </w:rPr>
        <w:t>.  Th</w:t>
      </w:r>
      <w:r w:rsidR="00D22F3F" w:rsidRPr="008C1264">
        <w:rPr>
          <w:rFonts w:ascii="Arial" w:eastAsia="Times New Roman" w:hAnsi="Arial" w:cs="Arial"/>
          <w:sz w:val="24"/>
          <w:szCs w:val="24"/>
        </w:rPr>
        <w:t>e</w:t>
      </w:r>
      <w:r w:rsidRPr="008C1264">
        <w:rPr>
          <w:rFonts w:ascii="Arial" w:eastAsia="Times New Roman" w:hAnsi="Arial" w:cs="Arial"/>
          <w:sz w:val="24"/>
          <w:szCs w:val="24"/>
        </w:rPr>
        <w:t xml:space="preserve"> term would be extended to twenty (20) years based upon the completion of the Company’s Phase II expansion </w:t>
      </w:r>
      <w:r w:rsidR="00D22F3F" w:rsidRPr="008C1264">
        <w:rPr>
          <w:rFonts w:ascii="Arial" w:hAnsi="Arial" w:cs="Arial"/>
          <w:sz w:val="24"/>
          <w:szCs w:val="24"/>
        </w:rPr>
        <w:t xml:space="preserve">(the construction of another 200,000 to 400,000 or more sq. ft.) </w:t>
      </w:r>
      <w:r w:rsidRPr="008C1264">
        <w:rPr>
          <w:rFonts w:ascii="Arial" w:eastAsia="Times New Roman" w:hAnsi="Arial" w:cs="Arial"/>
          <w:sz w:val="24"/>
          <w:szCs w:val="24"/>
        </w:rPr>
        <w:t>within the initial ten (10) year term, with a 50% rebate for the third five (5) years and a 40% rebate for the fourth five (5) years.  Based on the City’s participation in the State’s “triple flip” program, the City’s sales tax portion is 0.75% of sales.</w:t>
      </w:r>
    </w:p>
    <w:p w:rsidR="007E7701" w:rsidRPr="008C1264" w:rsidRDefault="007E7701" w:rsidP="00576784">
      <w:pPr>
        <w:spacing w:after="0" w:line="240" w:lineRule="auto"/>
        <w:jc w:val="both"/>
        <w:rPr>
          <w:rFonts w:ascii="Arial" w:eastAsia="Times New Roman" w:hAnsi="Arial" w:cs="Arial"/>
          <w:sz w:val="24"/>
          <w:szCs w:val="24"/>
        </w:rPr>
      </w:pPr>
    </w:p>
    <w:p w:rsidR="00D22F3F" w:rsidRPr="008C1264" w:rsidRDefault="00D22F3F" w:rsidP="00576784">
      <w:pPr>
        <w:numPr>
          <w:ilvl w:val="0"/>
          <w:numId w:val="1"/>
        </w:numPr>
        <w:spacing w:after="0" w:line="240" w:lineRule="auto"/>
        <w:jc w:val="both"/>
        <w:rPr>
          <w:rFonts w:ascii="Arial" w:eastAsia="Times New Roman" w:hAnsi="Arial" w:cs="Arial"/>
          <w:sz w:val="24"/>
          <w:szCs w:val="24"/>
        </w:rPr>
      </w:pPr>
      <w:r w:rsidRPr="008C1264">
        <w:rPr>
          <w:rFonts w:ascii="Arial" w:eastAsia="Calibri" w:hAnsi="Arial" w:cs="Arial"/>
          <w:sz w:val="24"/>
          <w:szCs w:val="24"/>
        </w:rPr>
        <w:t xml:space="preserve">As a commitment to hire locally, Deckers </w:t>
      </w:r>
      <w:r w:rsidR="005A2C32" w:rsidRPr="008C1264">
        <w:rPr>
          <w:rFonts w:ascii="Arial" w:eastAsia="Calibri" w:hAnsi="Arial" w:cs="Arial"/>
          <w:sz w:val="24"/>
          <w:szCs w:val="24"/>
        </w:rPr>
        <w:t xml:space="preserve">Outdoor Corporation </w:t>
      </w:r>
      <w:r w:rsidRPr="008C1264">
        <w:rPr>
          <w:rFonts w:ascii="Arial" w:eastAsia="Calibri" w:hAnsi="Arial" w:cs="Arial"/>
          <w:sz w:val="24"/>
          <w:szCs w:val="24"/>
        </w:rPr>
        <w:t xml:space="preserve">would agree to employ Moreno Valley residents to fill at least 30% (45 positions) of its anticipated 150 full-time employees.  Compliance will be established annually through a statement signed by a Deckers Outdoor </w:t>
      </w:r>
      <w:r w:rsidR="005A2C32" w:rsidRPr="008C1264">
        <w:rPr>
          <w:rFonts w:ascii="Arial" w:eastAsia="Calibri" w:hAnsi="Arial" w:cs="Arial"/>
          <w:sz w:val="24"/>
          <w:szCs w:val="24"/>
        </w:rPr>
        <w:t xml:space="preserve">Corporation </w:t>
      </w:r>
      <w:r w:rsidRPr="008C1264">
        <w:rPr>
          <w:rFonts w:ascii="Arial" w:eastAsia="Calibri" w:hAnsi="Arial" w:cs="Arial"/>
          <w:sz w:val="24"/>
          <w:szCs w:val="24"/>
        </w:rPr>
        <w:t xml:space="preserve">executive under penalty of perjury.  If Deckers </w:t>
      </w:r>
      <w:r w:rsidR="005A2C32" w:rsidRPr="008C1264">
        <w:rPr>
          <w:rFonts w:ascii="Arial" w:eastAsia="Calibri" w:hAnsi="Arial" w:cs="Arial"/>
          <w:sz w:val="24"/>
          <w:szCs w:val="24"/>
        </w:rPr>
        <w:t xml:space="preserve">Outdoor Corporation </w:t>
      </w:r>
      <w:r w:rsidRPr="008C1264">
        <w:rPr>
          <w:rFonts w:ascii="Arial" w:eastAsia="Calibri" w:hAnsi="Arial" w:cs="Arial"/>
          <w:sz w:val="24"/>
          <w:szCs w:val="24"/>
        </w:rPr>
        <w:t xml:space="preserve">fails to meet the 30% commitment, the City would be entitled to recapture a share of incentive payments.  The recovery percentage will be equal to the percentage by which </w:t>
      </w:r>
      <w:r w:rsidR="005A2C32" w:rsidRPr="008C1264">
        <w:rPr>
          <w:rFonts w:ascii="Arial" w:eastAsia="Calibri" w:hAnsi="Arial" w:cs="Arial"/>
          <w:sz w:val="24"/>
          <w:szCs w:val="24"/>
        </w:rPr>
        <w:t>Deckers Outdoor Corporation</w:t>
      </w:r>
      <w:r w:rsidRPr="008C1264">
        <w:rPr>
          <w:rFonts w:ascii="Arial" w:eastAsia="Calibri" w:hAnsi="Arial" w:cs="Arial"/>
          <w:sz w:val="24"/>
          <w:szCs w:val="24"/>
        </w:rPr>
        <w:t xml:space="preserve"> doesn’t meet the 30% commitment.</w:t>
      </w:r>
    </w:p>
    <w:p w:rsidR="007E7701" w:rsidRPr="008C1264" w:rsidRDefault="007E7701" w:rsidP="00576784">
      <w:pPr>
        <w:spacing w:after="0" w:line="240" w:lineRule="auto"/>
        <w:jc w:val="both"/>
        <w:rPr>
          <w:rFonts w:ascii="Arial" w:hAnsi="Arial" w:cs="Arial"/>
          <w:b/>
          <w:sz w:val="24"/>
          <w:szCs w:val="24"/>
        </w:rPr>
      </w:pPr>
    </w:p>
    <w:p w:rsidR="00D22F3F" w:rsidRPr="008C1264" w:rsidRDefault="00F53F95" w:rsidP="00576784">
      <w:pPr>
        <w:spacing w:after="0" w:line="240" w:lineRule="auto"/>
        <w:jc w:val="both"/>
        <w:rPr>
          <w:rFonts w:ascii="Arial" w:hAnsi="Arial" w:cs="Arial"/>
          <w:b/>
          <w:sz w:val="24"/>
          <w:szCs w:val="24"/>
        </w:rPr>
      </w:pPr>
      <w:r w:rsidRPr="008C1264">
        <w:rPr>
          <w:rFonts w:ascii="Arial" w:hAnsi="Arial" w:cs="Arial"/>
          <w:b/>
          <w:sz w:val="24"/>
          <w:szCs w:val="24"/>
        </w:rPr>
        <w:t>Statement of the public purpose of the subsidy:</w:t>
      </w:r>
    </w:p>
    <w:p w:rsidR="007C5AB5" w:rsidRPr="008C1264" w:rsidRDefault="007C5AB5" w:rsidP="00576784">
      <w:pPr>
        <w:spacing w:before="240"/>
        <w:jc w:val="both"/>
        <w:rPr>
          <w:rFonts w:ascii="Arial" w:hAnsi="Arial" w:cs="Arial"/>
          <w:sz w:val="24"/>
          <w:szCs w:val="24"/>
        </w:rPr>
      </w:pPr>
      <w:r w:rsidRPr="008C1264">
        <w:rPr>
          <w:rFonts w:ascii="Arial" w:hAnsi="Arial" w:cs="Arial"/>
          <w:sz w:val="24"/>
          <w:szCs w:val="24"/>
        </w:rPr>
        <w:t>Deckers Outdoor Corporation is constructing a new distribution center within the City of Moreno Valley at 17791 Perris Boulevard, the southwest corner of Perris Boulevard and Grove View Road, in the Moreno Valley Industrial Area.  Construction and fixtures for the building are estimated at $51 million and are projected for completion in two phases.  Occupancy of the 800,000 sq. ft. Phase I is currently scheduled for the Fall of 2015.  Under Deckers</w:t>
      </w:r>
      <w:r w:rsidR="005A2C32" w:rsidRPr="008C1264">
        <w:rPr>
          <w:rFonts w:ascii="Arial" w:hAnsi="Arial" w:cs="Arial"/>
          <w:sz w:val="24"/>
          <w:szCs w:val="24"/>
        </w:rPr>
        <w:t xml:space="preserve"> Outdoor Corporation’s</w:t>
      </w:r>
      <w:r w:rsidRPr="008C1264">
        <w:rPr>
          <w:rFonts w:ascii="Arial" w:hAnsi="Arial" w:cs="Arial"/>
          <w:sz w:val="24"/>
          <w:szCs w:val="24"/>
        </w:rPr>
        <w:t xml:space="preserve"> lease agreement with Sares Regis, they have a Phase II option to expand an additional 200,000 to 400,000 sq. ft. of new construction, for a total facility size of 1,200,000 sq. ft.  Although there may be additional supportive business activity conducted at the site, the primary purpose of the facility will be warehousing footwear, apparel, and accessories for future distribution.  </w:t>
      </w:r>
    </w:p>
    <w:p w:rsidR="007C5AB5" w:rsidRPr="008C1264" w:rsidRDefault="007C5AB5" w:rsidP="00576784">
      <w:pPr>
        <w:spacing w:before="240"/>
        <w:jc w:val="both"/>
        <w:rPr>
          <w:rFonts w:ascii="Arial" w:hAnsi="Arial" w:cs="Arial"/>
          <w:sz w:val="24"/>
          <w:szCs w:val="24"/>
        </w:rPr>
      </w:pPr>
      <w:r w:rsidRPr="008C1264">
        <w:rPr>
          <w:rFonts w:ascii="Arial" w:hAnsi="Arial" w:cs="Arial"/>
          <w:sz w:val="24"/>
          <w:szCs w:val="24"/>
        </w:rPr>
        <w:t>The logistics building in Moreno Valley will serve as Deckers</w:t>
      </w:r>
      <w:r w:rsidR="005A2C32" w:rsidRPr="008C1264">
        <w:rPr>
          <w:rFonts w:ascii="Arial" w:hAnsi="Arial" w:cs="Arial"/>
          <w:sz w:val="24"/>
          <w:szCs w:val="24"/>
        </w:rPr>
        <w:t xml:space="preserve"> Outdoor Corporation’s</w:t>
      </w:r>
      <w:r w:rsidRPr="008C1264">
        <w:rPr>
          <w:rFonts w:ascii="Arial" w:hAnsi="Arial" w:cs="Arial"/>
          <w:sz w:val="24"/>
          <w:szCs w:val="24"/>
        </w:rPr>
        <w:t xml:space="preserve"> primary distribution center, with Phase One employment on site estimated at 150 employees.  The proposed facility will also result in approximately 40 additional seasonal jobs during peak sales periods.  Deckers Outdoor </w:t>
      </w:r>
      <w:r w:rsidR="005A2C32" w:rsidRPr="008C1264">
        <w:rPr>
          <w:rFonts w:ascii="Arial" w:hAnsi="Arial" w:cs="Arial"/>
          <w:sz w:val="24"/>
          <w:szCs w:val="24"/>
        </w:rPr>
        <w:t xml:space="preserve">Corporation </w:t>
      </w:r>
      <w:r w:rsidRPr="008C1264">
        <w:rPr>
          <w:rFonts w:ascii="Arial" w:hAnsi="Arial" w:cs="Arial"/>
          <w:sz w:val="24"/>
          <w:szCs w:val="24"/>
        </w:rPr>
        <w:t xml:space="preserve">is a highly recognized international company, known for providing cutting edge quality products, and for providing employees with highly competitive pay and benefits, which result in a high level of employee retention and loyalty.  </w:t>
      </w:r>
    </w:p>
    <w:p w:rsidR="007C5AB5" w:rsidRPr="008C1264" w:rsidRDefault="007C5AB5" w:rsidP="00576784">
      <w:pPr>
        <w:spacing w:after="0" w:line="240" w:lineRule="auto"/>
        <w:jc w:val="both"/>
        <w:rPr>
          <w:rFonts w:ascii="Arial" w:hAnsi="Arial" w:cs="Arial"/>
          <w:sz w:val="24"/>
          <w:szCs w:val="24"/>
        </w:rPr>
      </w:pPr>
      <w:r w:rsidRPr="008C1264">
        <w:rPr>
          <w:rFonts w:ascii="Arial" w:hAnsi="Arial" w:cs="Arial"/>
          <w:sz w:val="24"/>
          <w:szCs w:val="24"/>
        </w:rPr>
        <w:t xml:space="preserve">Staff has determined that the establishment of the new Deckers Outdoor Corporation distribution center with an internet sales office may generate substantial revenue for the </w:t>
      </w:r>
      <w:r w:rsidRPr="008C1264">
        <w:rPr>
          <w:rFonts w:ascii="Arial" w:hAnsi="Arial" w:cs="Arial"/>
          <w:sz w:val="24"/>
          <w:szCs w:val="24"/>
        </w:rPr>
        <w:lastRenderedPageBreak/>
        <w:t>City, while creating new jobs and installing public improvements that might not otherwise be available to the community for many years.  Direct economic benefits to the City would include the payment of sales, property business license, and utility taxes, plus indirect economic benefits would be achieved through local expenditures by employees and corporate contracts.  Deckers</w:t>
      </w:r>
      <w:r w:rsidR="005A2C32" w:rsidRPr="008C1264">
        <w:rPr>
          <w:rFonts w:ascii="Arial" w:hAnsi="Arial" w:cs="Arial"/>
          <w:sz w:val="24"/>
          <w:szCs w:val="24"/>
        </w:rPr>
        <w:t xml:space="preserve"> Outdoor Corporation</w:t>
      </w:r>
      <w:r w:rsidRPr="008C1264">
        <w:rPr>
          <w:rFonts w:ascii="Arial" w:hAnsi="Arial" w:cs="Arial"/>
          <w:sz w:val="24"/>
          <w:szCs w:val="24"/>
        </w:rPr>
        <w:t xml:space="preserve"> is expected to generate approximately $100,000 in new annual sales tax revenue (minus the </w:t>
      </w:r>
      <w:r w:rsidR="004C177A" w:rsidRPr="008C1264">
        <w:rPr>
          <w:rFonts w:ascii="Arial" w:hAnsi="Arial" w:cs="Arial"/>
          <w:sz w:val="24"/>
          <w:szCs w:val="24"/>
        </w:rPr>
        <w:t>subsidy</w:t>
      </w:r>
      <w:r w:rsidRPr="008C1264">
        <w:rPr>
          <w:rFonts w:ascii="Arial" w:hAnsi="Arial" w:cs="Arial"/>
          <w:sz w:val="24"/>
          <w:szCs w:val="24"/>
        </w:rPr>
        <w:t xml:space="preserve"> to be paid to </w:t>
      </w:r>
      <w:r w:rsidR="005A2C32" w:rsidRPr="008C1264">
        <w:rPr>
          <w:rFonts w:ascii="Arial" w:hAnsi="Arial" w:cs="Arial"/>
          <w:sz w:val="24"/>
          <w:szCs w:val="24"/>
        </w:rPr>
        <w:t>the Company</w:t>
      </w:r>
      <w:r w:rsidRPr="008C1264">
        <w:rPr>
          <w:rFonts w:ascii="Arial" w:hAnsi="Arial" w:cs="Arial"/>
          <w:sz w:val="24"/>
          <w:szCs w:val="24"/>
        </w:rPr>
        <w:t>).</w:t>
      </w:r>
    </w:p>
    <w:p w:rsidR="007C5AB5" w:rsidRPr="008C1264" w:rsidRDefault="007C5AB5" w:rsidP="00576784">
      <w:pPr>
        <w:spacing w:after="0" w:line="240" w:lineRule="auto"/>
        <w:jc w:val="both"/>
        <w:rPr>
          <w:rFonts w:ascii="Arial" w:hAnsi="Arial" w:cs="Arial"/>
          <w:sz w:val="24"/>
          <w:szCs w:val="24"/>
        </w:rPr>
      </w:pPr>
    </w:p>
    <w:p w:rsidR="007E7701" w:rsidRPr="008C1264" w:rsidRDefault="00F53F95" w:rsidP="00576784">
      <w:pPr>
        <w:spacing w:after="0" w:line="240" w:lineRule="auto"/>
        <w:jc w:val="both"/>
        <w:rPr>
          <w:rFonts w:ascii="Arial" w:hAnsi="Arial" w:cs="Arial"/>
          <w:sz w:val="24"/>
          <w:szCs w:val="24"/>
        </w:rPr>
      </w:pPr>
      <w:r w:rsidRPr="008C1264">
        <w:rPr>
          <w:rFonts w:ascii="Arial" w:hAnsi="Arial" w:cs="Arial"/>
          <w:sz w:val="24"/>
          <w:szCs w:val="24"/>
        </w:rPr>
        <w:t>The subsidy is provided to facilitate the location of the facility in the City of Moreno Valley.  The facility will provide substantial benefits to the community including the creation of new local jobs (150 at the facility and an additional 380 indirectly), substantial net public revenues to provide expanded services to the community, expanded operating revenue to the Moreno Valley Utility, and increased economic and fiscal impact to the State and local community estimated at $800 million using the RIMS II multiplier.</w:t>
      </w:r>
    </w:p>
    <w:p w:rsidR="007C5AB5" w:rsidRPr="008C1264" w:rsidRDefault="007C5AB5" w:rsidP="00576784">
      <w:pPr>
        <w:spacing w:after="0" w:line="240" w:lineRule="auto"/>
        <w:jc w:val="both"/>
        <w:rPr>
          <w:rFonts w:ascii="Arial" w:hAnsi="Arial" w:cs="Arial"/>
          <w:sz w:val="24"/>
          <w:szCs w:val="24"/>
        </w:rPr>
      </w:pPr>
    </w:p>
    <w:p w:rsidR="007E7701" w:rsidRPr="008C1264" w:rsidRDefault="007E7701" w:rsidP="00576784">
      <w:pPr>
        <w:spacing w:after="0" w:line="240" w:lineRule="auto"/>
        <w:jc w:val="both"/>
        <w:rPr>
          <w:rFonts w:ascii="Arial" w:hAnsi="Arial" w:cs="Arial"/>
          <w:b/>
          <w:sz w:val="24"/>
          <w:szCs w:val="24"/>
        </w:rPr>
      </w:pPr>
      <w:r w:rsidRPr="008C1264">
        <w:rPr>
          <w:rFonts w:ascii="Arial" w:hAnsi="Arial" w:cs="Arial"/>
          <w:b/>
          <w:sz w:val="24"/>
          <w:szCs w:val="24"/>
        </w:rPr>
        <w:t>Projected tax revenue to the City as a result of the subsidy:</w:t>
      </w:r>
    </w:p>
    <w:p w:rsidR="004C177A" w:rsidRPr="008C1264" w:rsidRDefault="004C177A" w:rsidP="00576784">
      <w:pPr>
        <w:spacing w:after="0" w:line="240" w:lineRule="auto"/>
        <w:jc w:val="both"/>
        <w:rPr>
          <w:rFonts w:ascii="Arial" w:hAnsi="Arial" w:cs="Arial"/>
          <w:sz w:val="24"/>
          <w:szCs w:val="24"/>
        </w:rPr>
      </w:pPr>
    </w:p>
    <w:p w:rsidR="007E7701" w:rsidRPr="008C1264" w:rsidRDefault="007E7701" w:rsidP="00576784">
      <w:pPr>
        <w:spacing w:after="0" w:line="240" w:lineRule="auto"/>
        <w:jc w:val="both"/>
        <w:rPr>
          <w:rFonts w:ascii="Arial" w:hAnsi="Arial" w:cs="Arial"/>
          <w:sz w:val="24"/>
          <w:szCs w:val="24"/>
        </w:rPr>
      </w:pPr>
      <w:r w:rsidRPr="008C1264">
        <w:rPr>
          <w:rFonts w:ascii="Arial" w:hAnsi="Arial" w:cs="Arial"/>
          <w:sz w:val="24"/>
          <w:szCs w:val="24"/>
        </w:rPr>
        <w:t xml:space="preserve">The ten year projection of tax revenue (sales tax, property tax, utility tax and business license </w:t>
      </w:r>
      <w:r w:rsidR="00D37030" w:rsidRPr="008C1264">
        <w:rPr>
          <w:rFonts w:ascii="Arial" w:hAnsi="Arial" w:cs="Arial"/>
          <w:sz w:val="24"/>
          <w:szCs w:val="24"/>
        </w:rPr>
        <w:t xml:space="preserve">gross receipts </w:t>
      </w:r>
      <w:r w:rsidRPr="008C1264">
        <w:rPr>
          <w:rFonts w:ascii="Arial" w:hAnsi="Arial" w:cs="Arial"/>
          <w:sz w:val="24"/>
          <w:szCs w:val="24"/>
        </w:rPr>
        <w:t xml:space="preserve">tax) is </w:t>
      </w:r>
      <w:r w:rsidRPr="008C1264">
        <w:rPr>
          <w:rFonts w:ascii="Arial" w:hAnsi="Arial" w:cs="Arial"/>
          <w:b/>
          <w:sz w:val="24"/>
          <w:szCs w:val="24"/>
          <w:u w:val="single"/>
        </w:rPr>
        <w:t>$</w:t>
      </w:r>
      <w:r w:rsidR="00D37030" w:rsidRPr="008C1264">
        <w:rPr>
          <w:rFonts w:ascii="Arial" w:hAnsi="Arial" w:cs="Arial"/>
          <w:b/>
          <w:sz w:val="24"/>
          <w:szCs w:val="24"/>
          <w:u w:val="single"/>
        </w:rPr>
        <w:t xml:space="preserve"> 3,208,973</w:t>
      </w:r>
      <w:r w:rsidR="00091DF9" w:rsidRPr="008C1264">
        <w:rPr>
          <w:rFonts w:ascii="Arial" w:hAnsi="Arial" w:cs="Arial"/>
          <w:sz w:val="24"/>
          <w:szCs w:val="24"/>
        </w:rPr>
        <w:t>.  The ten year projection of the sales tax share provided to Deckers</w:t>
      </w:r>
      <w:r w:rsidR="00820F18" w:rsidRPr="008C1264">
        <w:rPr>
          <w:rFonts w:ascii="Arial" w:hAnsi="Arial" w:cs="Arial"/>
          <w:sz w:val="24"/>
          <w:szCs w:val="24"/>
        </w:rPr>
        <w:t xml:space="preserve"> Outdoor Corporation</w:t>
      </w:r>
      <w:r w:rsidR="00091DF9" w:rsidRPr="008C1264">
        <w:rPr>
          <w:rFonts w:ascii="Arial" w:hAnsi="Arial" w:cs="Arial"/>
          <w:sz w:val="24"/>
          <w:szCs w:val="24"/>
        </w:rPr>
        <w:t xml:space="preserve"> is </w:t>
      </w:r>
      <w:r w:rsidR="00091DF9" w:rsidRPr="008C1264">
        <w:rPr>
          <w:rFonts w:ascii="Arial" w:hAnsi="Arial" w:cs="Arial"/>
          <w:b/>
          <w:sz w:val="24"/>
          <w:szCs w:val="24"/>
          <w:u w:val="single"/>
        </w:rPr>
        <w:t>$</w:t>
      </w:r>
      <w:r w:rsidR="00D37030" w:rsidRPr="008C1264">
        <w:rPr>
          <w:rFonts w:ascii="Arial" w:hAnsi="Arial" w:cs="Arial"/>
          <w:b/>
          <w:sz w:val="24"/>
          <w:szCs w:val="24"/>
          <w:u w:val="single"/>
        </w:rPr>
        <w:t xml:space="preserve"> 1,198,520</w:t>
      </w:r>
      <w:r w:rsidR="00091DF9" w:rsidRPr="008C1264">
        <w:rPr>
          <w:rFonts w:ascii="Arial" w:hAnsi="Arial" w:cs="Arial"/>
          <w:sz w:val="24"/>
          <w:szCs w:val="24"/>
        </w:rPr>
        <w:t>.</w:t>
      </w:r>
    </w:p>
    <w:p w:rsidR="004C177A" w:rsidRPr="008C1264" w:rsidRDefault="004C177A" w:rsidP="00576784">
      <w:pPr>
        <w:spacing w:after="0" w:line="240" w:lineRule="auto"/>
        <w:jc w:val="both"/>
        <w:rPr>
          <w:rFonts w:ascii="Arial" w:hAnsi="Arial" w:cs="Arial"/>
          <w:sz w:val="24"/>
          <w:szCs w:val="24"/>
        </w:rPr>
      </w:pPr>
    </w:p>
    <w:p w:rsidR="007E7701" w:rsidRPr="008C1264" w:rsidRDefault="007E7701" w:rsidP="00576784">
      <w:pPr>
        <w:spacing w:after="0" w:line="240" w:lineRule="auto"/>
        <w:jc w:val="both"/>
        <w:rPr>
          <w:rFonts w:ascii="Arial" w:hAnsi="Arial" w:cs="Arial"/>
          <w:sz w:val="24"/>
          <w:szCs w:val="24"/>
        </w:rPr>
      </w:pPr>
      <w:r w:rsidRPr="008C1264">
        <w:rPr>
          <w:rFonts w:ascii="Arial" w:hAnsi="Arial" w:cs="Arial"/>
          <w:sz w:val="24"/>
          <w:szCs w:val="24"/>
        </w:rPr>
        <w:t xml:space="preserve">The twenty year projection of tax revenue is </w:t>
      </w:r>
      <w:r w:rsidRPr="008C1264">
        <w:rPr>
          <w:rFonts w:ascii="Arial" w:hAnsi="Arial" w:cs="Arial"/>
          <w:b/>
          <w:sz w:val="24"/>
          <w:szCs w:val="24"/>
          <w:u w:val="single"/>
        </w:rPr>
        <w:t>$</w:t>
      </w:r>
      <w:r w:rsidR="00D37030" w:rsidRPr="008C1264">
        <w:rPr>
          <w:rFonts w:ascii="Arial" w:hAnsi="Arial" w:cs="Arial"/>
          <w:b/>
          <w:sz w:val="24"/>
          <w:szCs w:val="24"/>
          <w:u w:val="single"/>
        </w:rPr>
        <w:t>8,339,128</w:t>
      </w:r>
      <w:r w:rsidR="00091DF9" w:rsidRPr="008C1264">
        <w:rPr>
          <w:rFonts w:ascii="Arial" w:hAnsi="Arial" w:cs="Arial"/>
          <w:sz w:val="24"/>
          <w:szCs w:val="24"/>
        </w:rPr>
        <w:t xml:space="preserve">.  The twenty year projection of the sales tax share provided to Deckers </w:t>
      </w:r>
      <w:r w:rsidR="00820F18" w:rsidRPr="008C1264">
        <w:rPr>
          <w:rFonts w:ascii="Arial" w:hAnsi="Arial" w:cs="Arial"/>
          <w:sz w:val="24"/>
          <w:szCs w:val="24"/>
        </w:rPr>
        <w:t xml:space="preserve">Outdoor Corporation </w:t>
      </w:r>
      <w:r w:rsidR="00091DF9" w:rsidRPr="008C1264">
        <w:rPr>
          <w:rFonts w:ascii="Arial" w:hAnsi="Arial" w:cs="Arial"/>
          <w:sz w:val="24"/>
          <w:szCs w:val="24"/>
        </w:rPr>
        <w:t xml:space="preserve">is </w:t>
      </w:r>
      <w:r w:rsidR="00091DF9" w:rsidRPr="008C1264">
        <w:rPr>
          <w:rFonts w:ascii="Arial" w:hAnsi="Arial" w:cs="Arial"/>
          <w:b/>
          <w:sz w:val="24"/>
          <w:szCs w:val="24"/>
          <w:u w:val="single"/>
        </w:rPr>
        <w:t>$</w:t>
      </w:r>
      <w:r w:rsidR="00D37030" w:rsidRPr="008C1264">
        <w:rPr>
          <w:rFonts w:ascii="Arial" w:hAnsi="Arial" w:cs="Arial"/>
          <w:b/>
          <w:sz w:val="24"/>
          <w:szCs w:val="24"/>
          <w:u w:val="single"/>
        </w:rPr>
        <w:t>3,078,168</w:t>
      </w:r>
      <w:r w:rsidR="00091DF9" w:rsidRPr="008C1264">
        <w:rPr>
          <w:rFonts w:ascii="Arial" w:hAnsi="Arial" w:cs="Arial"/>
          <w:sz w:val="24"/>
          <w:szCs w:val="24"/>
        </w:rPr>
        <w:t>.</w:t>
      </w:r>
    </w:p>
    <w:p w:rsidR="004C177A" w:rsidRPr="008C1264" w:rsidRDefault="004C177A" w:rsidP="00576784">
      <w:pPr>
        <w:spacing w:after="0" w:line="240" w:lineRule="auto"/>
        <w:jc w:val="both"/>
        <w:rPr>
          <w:rFonts w:ascii="Arial" w:hAnsi="Arial" w:cs="Arial"/>
          <w:b/>
          <w:sz w:val="24"/>
          <w:szCs w:val="24"/>
        </w:rPr>
      </w:pPr>
    </w:p>
    <w:p w:rsidR="007E7701" w:rsidRPr="008C1264" w:rsidRDefault="007E7701" w:rsidP="00576784">
      <w:pPr>
        <w:spacing w:after="0" w:line="240" w:lineRule="auto"/>
        <w:jc w:val="both"/>
        <w:rPr>
          <w:rFonts w:ascii="Arial" w:hAnsi="Arial" w:cs="Arial"/>
          <w:b/>
          <w:sz w:val="24"/>
          <w:szCs w:val="24"/>
        </w:rPr>
      </w:pPr>
      <w:r w:rsidRPr="008C1264">
        <w:rPr>
          <w:rFonts w:ascii="Arial" w:hAnsi="Arial" w:cs="Arial"/>
          <w:b/>
          <w:sz w:val="24"/>
          <w:szCs w:val="24"/>
        </w:rPr>
        <w:t>Estimated number of jobs created by the economic development subsidy:</w:t>
      </w:r>
    </w:p>
    <w:p w:rsidR="004C177A" w:rsidRPr="008C1264" w:rsidRDefault="004C177A" w:rsidP="00576784">
      <w:pPr>
        <w:spacing w:after="0" w:line="240" w:lineRule="auto"/>
        <w:jc w:val="both"/>
        <w:rPr>
          <w:rFonts w:ascii="Arial" w:hAnsi="Arial" w:cs="Arial"/>
          <w:sz w:val="24"/>
          <w:szCs w:val="24"/>
        </w:rPr>
      </w:pPr>
    </w:p>
    <w:p w:rsidR="007E7701" w:rsidRPr="004871E4" w:rsidRDefault="007E7701" w:rsidP="00576784">
      <w:pPr>
        <w:spacing w:after="0" w:line="240" w:lineRule="auto"/>
        <w:jc w:val="both"/>
        <w:rPr>
          <w:rFonts w:ascii="Arial" w:hAnsi="Arial" w:cs="Arial"/>
          <w:sz w:val="24"/>
          <w:szCs w:val="24"/>
        </w:rPr>
      </w:pPr>
      <w:r w:rsidRPr="008C1264">
        <w:rPr>
          <w:rFonts w:ascii="Arial" w:hAnsi="Arial" w:cs="Arial"/>
          <w:sz w:val="24"/>
          <w:szCs w:val="24"/>
        </w:rPr>
        <w:t xml:space="preserve">The subsidy is anticipated to result in the creation of </w:t>
      </w:r>
      <w:r w:rsidR="00D37030" w:rsidRPr="008C1264">
        <w:rPr>
          <w:rFonts w:ascii="Arial" w:hAnsi="Arial" w:cs="Arial"/>
          <w:sz w:val="24"/>
          <w:szCs w:val="24"/>
        </w:rPr>
        <w:t>80</w:t>
      </w:r>
      <w:r w:rsidRPr="008C1264">
        <w:rPr>
          <w:rFonts w:ascii="Arial" w:hAnsi="Arial" w:cs="Arial"/>
          <w:sz w:val="24"/>
          <w:szCs w:val="24"/>
        </w:rPr>
        <w:t xml:space="preserve"> full time jobs</w:t>
      </w:r>
      <w:r w:rsidR="00D37030" w:rsidRPr="008C1264">
        <w:rPr>
          <w:rFonts w:ascii="Arial" w:hAnsi="Arial" w:cs="Arial"/>
          <w:sz w:val="24"/>
          <w:szCs w:val="24"/>
        </w:rPr>
        <w:t xml:space="preserve"> in Phase I, increasing to a total of 150 if Deckers proceeds with Phase II</w:t>
      </w:r>
      <w:r w:rsidRPr="008C1264">
        <w:rPr>
          <w:rFonts w:ascii="Arial" w:hAnsi="Arial" w:cs="Arial"/>
          <w:sz w:val="24"/>
          <w:szCs w:val="24"/>
        </w:rPr>
        <w:t xml:space="preserve">.  An additional 40 seasonal </w:t>
      </w:r>
      <w:r w:rsidR="00DA2087" w:rsidRPr="008C1264">
        <w:rPr>
          <w:rFonts w:ascii="Arial" w:hAnsi="Arial" w:cs="Arial"/>
          <w:sz w:val="24"/>
          <w:szCs w:val="24"/>
        </w:rPr>
        <w:t>jobs are anticipated during peak</w:t>
      </w:r>
      <w:r w:rsidRPr="008C1264">
        <w:rPr>
          <w:rFonts w:ascii="Arial" w:hAnsi="Arial" w:cs="Arial"/>
          <w:sz w:val="24"/>
          <w:szCs w:val="24"/>
        </w:rPr>
        <w:t xml:space="preserve"> season.</w:t>
      </w:r>
    </w:p>
    <w:p w:rsidR="007E7701" w:rsidRDefault="007E7701" w:rsidP="00576784">
      <w:pPr>
        <w:spacing w:after="0" w:line="240" w:lineRule="auto"/>
        <w:jc w:val="both"/>
        <w:rPr>
          <w:rFonts w:ascii="Arial" w:hAnsi="Arial" w:cs="Arial"/>
          <w:sz w:val="24"/>
          <w:szCs w:val="24"/>
        </w:rPr>
      </w:pPr>
    </w:p>
    <w:p w:rsidR="008C1264" w:rsidRDefault="008C1264" w:rsidP="008C1264">
      <w:pPr>
        <w:spacing w:after="0" w:line="240" w:lineRule="auto"/>
        <w:jc w:val="both"/>
        <w:rPr>
          <w:rFonts w:ascii="Arial" w:hAnsi="Arial" w:cs="Arial"/>
          <w:b/>
          <w:sz w:val="24"/>
          <w:szCs w:val="24"/>
        </w:rPr>
      </w:pPr>
      <w:r w:rsidRPr="008C1264">
        <w:rPr>
          <w:rFonts w:ascii="Arial" w:hAnsi="Arial" w:cs="Arial"/>
          <w:b/>
          <w:sz w:val="24"/>
          <w:szCs w:val="24"/>
        </w:rPr>
        <w:t xml:space="preserve">The net tax revenue accruing to the local agency </w:t>
      </w:r>
      <w:proofErr w:type="gramStart"/>
      <w:r w:rsidRPr="008C1264">
        <w:rPr>
          <w:rFonts w:ascii="Arial" w:hAnsi="Arial" w:cs="Arial"/>
          <w:b/>
          <w:sz w:val="24"/>
          <w:szCs w:val="24"/>
        </w:rPr>
        <w:t>as a result</w:t>
      </w:r>
      <w:proofErr w:type="gramEnd"/>
      <w:r w:rsidRPr="008C1264">
        <w:rPr>
          <w:rFonts w:ascii="Arial" w:hAnsi="Arial" w:cs="Arial"/>
          <w:b/>
          <w:sz w:val="24"/>
          <w:szCs w:val="24"/>
        </w:rPr>
        <w:t xml:space="preserve"> of the economic development subsidy.</w:t>
      </w:r>
    </w:p>
    <w:p w:rsidR="008C1264" w:rsidRPr="008C1264" w:rsidRDefault="008C1264" w:rsidP="008C1264">
      <w:pPr>
        <w:spacing w:after="0" w:line="240" w:lineRule="auto"/>
        <w:jc w:val="both"/>
        <w:rPr>
          <w:rFonts w:ascii="Arial" w:hAnsi="Arial" w:cs="Arial"/>
          <w:sz w:val="24"/>
          <w:szCs w:val="24"/>
        </w:rPr>
      </w:pPr>
    </w:p>
    <w:p w:rsidR="008C1264" w:rsidRPr="00AD5A2D" w:rsidRDefault="002576E1" w:rsidP="008C1264">
      <w:pPr>
        <w:spacing w:after="0" w:line="240" w:lineRule="auto"/>
        <w:jc w:val="both"/>
        <w:rPr>
          <w:rFonts w:ascii="Arial" w:hAnsi="Arial" w:cs="Arial"/>
          <w:sz w:val="24"/>
          <w:szCs w:val="24"/>
        </w:rPr>
      </w:pPr>
      <w:r w:rsidRPr="00AD5A2D">
        <w:rPr>
          <w:rFonts w:ascii="Arial" w:hAnsi="Arial" w:cs="Arial"/>
          <w:sz w:val="24"/>
          <w:szCs w:val="24"/>
        </w:rPr>
        <w:t xml:space="preserve">Since the commencement date of </w:t>
      </w:r>
      <w:r w:rsidRPr="00AD5A2D">
        <w:rPr>
          <w:rFonts w:ascii="Arial" w:hAnsi="Arial" w:cs="Arial"/>
          <w:color w:val="292929"/>
          <w:sz w:val="24"/>
          <w:szCs w:val="24"/>
        </w:rPr>
        <w:t>August 1, 2015</w:t>
      </w:r>
      <w:r w:rsidR="00AD5A2D" w:rsidRPr="00AD5A2D">
        <w:rPr>
          <w:rFonts w:ascii="Arial" w:hAnsi="Arial" w:cs="Arial"/>
          <w:color w:val="292929"/>
          <w:sz w:val="24"/>
          <w:szCs w:val="24"/>
        </w:rPr>
        <w:t xml:space="preserve"> through Fiscal Year 2019/20</w:t>
      </w:r>
      <w:r w:rsidRPr="00AD5A2D">
        <w:rPr>
          <w:rFonts w:ascii="Arial" w:hAnsi="Arial" w:cs="Arial"/>
          <w:color w:val="292929"/>
          <w:sz w:val="24"/>
          <w:szCs w:val="24"/>
        </w:rPr>
        <w:t xml:space="preserve">, the City’s </w:t>
      </w:r>
      <w:r w:rsidR="008C1264" w:rsidRPr="00AD5A2D">
        <w:rPr>
          <w:rFonts w:ascii="Arial" w:hAnsi="Arial" w:cs="Arial"/>
          <w:sz w:val="24"/>
          <w:szCs w:val="24"/>
        </w:rPr>
        <w:t>tax revenue (sales tax, property tax, utility tax and busines</w:t>
      </w:r>
      <w:r w:rsidR="00AD5A2D" w:rsidRPr="00AD5A2D">
        <w:rPr>
          <w:rFonts w:ascii="Arial" w:hAnsi="Arial" w:cs="Arial"/>
          <w:sz w:val="24"/>
          <w:szCs w:val="24"/>
        </w:rPr>
        <w:t>s license gross receipts tax) was</w:t>
      </w:r>
      <w:r w:rsidR="008C1264" w:rsidRPr="00AD5A2D">
        <w:rPr>
          <w:rFonts w:ascii="Arial" w:hAnsi="Arial" w:cs="Arial"/>
          <w:sz w:val="24"/>
          <w:szCs w:val="24"/>
        </w:rPr>
        <w:t xml:space="preserve"> </w:t>
      </w:r>
      <w:r w:rsidR="00AD5A2D" w:rsidRPr="00AD5A2D">
        <w:rPr>
          <w:rFonts w:ascii="Arial" w:hAnsi="Arial" w:cs="Arial"/>
          <w:b/>
          <w:sz w:val="24"/>
          <w:szCs w:val="24"/>
          <w:u w:val="single"/>
        </w:rPr>
        <w:t>$1,415,636</w:t>
      </w:r>
      <w:bookmarkStart w:id="0" w:name="_GoBack"/>
      <w:bookmarkEnd w:id="0"/>
    </w:p>
    <w:p w:rsidR="008C1264" w:rsidRPr="00AD5A2D" w:rsidRDefault="008C1264" w:rsidP="008C1264">
      <w:pPr>
        <w:spacing w:after="0" w:line="240" w:lineRule="auto"/>
        <w:jc w:val="both"/>
        <w:rPr>
          <w:rFonts w:ascii="Arial" w:hAnsi="Arial" w:cs="Arial"/>
          <w:sz w:val="24"/>
          <w:szCs w:val="24"/>
        </w:rPr>
      </w:pPr>
    </w:p>
    <w:p w:rsidR="008C1264" w:rsidRPr="008C1264" w:rsidRDefault="008C1264" w:rsidP="008C1264">
      <w:pPr>
        <w:spacing w:after="0" w:line="240" w:lineRule="auto"/>
        <w:jc w:val="both"/>
        <w:rPr>
          <w:rFonts w:ascii="Arial" w:hAnsi="Arial" w:cs="Arial"/>
          <w:b/>
          <w:sz w:val="24"/>
          <w:szCs w:val="24"/>
        </w:rPr>
      </w:pPr>
      <w:r w:rsidRPr="00AD5A2D">
        <w:rPr>
          <w:rFonts w:ascii="Arial" w:hAnsi="Arial" w:cs="Arial"/>
          <w:b/>
          <w:sz w:val="24"/>
          <w:szCs w:val="24"/>
        </w:rPr>
        <w:t>The net number of jobs created by the economic development subsidy, broken</w:t>
      </w:r>
      <w:r w:rsidRPr="008C1264">
        <w:rPr>
          <w:rFonts w:ascii="Arial" w:hAnsi="Arial" w:cs="Arial"/>
          <w:b/>
          <w:sz w:val="24"/>
          <w:szCs w:val="24"/>
        </w:rPr>
        <w:t xml:space="preserve"> down by full-time, part-time, and temporary positions.</w:t>
      </w:r>
    </w:p>
    <w:p w:rsidR="00F32B89" w:rsidRPr="004871E4" w:rsidRDefault="00F32B89" w:rsidP="00576784">
      <w:pPr>
        <w:spacing w:after="0" w:line="240" w:lineRule="auto"/>
        <w:jc w:val="both"/>
        <w:rPr>
          <w:rFonts w:ascii="Arial" w:hAnsi="Arial" w:cs="Arial"/>
          <w:sz w:val="24"/>
          <w:szCs w:val="24"/>
        </w:rPr>
      </w:pPr>
    </w:p>
    <w:p w:rsidR="008C1264" w:rsidRDefault="008C1264" w:rsidP="008C1264">
      <w:pPr>
        <w:spacing w:after="0" w:line="240" w:lineRule="auto"/>
        <w:jc w:val="both"/>
        <w:rPr>
          <w:rFonts w:ascii="Arial" w:hAnsi="Arial" w:cs="Arial"/>
          <w:sz w:val="24"/>
          <w:szCs w:val="24"/>
        </w:rPr>
      </w:pPr>
      <w:r w:rsidRPr="008C1264">
        <w:rPr>
          <w:rFonts w:ascii="Arial" w:hAnsi="Arial" w:cs="Arial"/>
          <w:sz w:val="24"/>
          <w:szCs w:val="24"/>
        </w:rPr>
        <w:t xml:space="preserve">As of Tuesday September </w:t>
      </w:r>
      <w:proofErr w:type="gramStart"/>
      <w:r w:rsidRPr="008C1264">
        <w:rPr>
          <w:rFonts w:ascii="Arial" w:hAnsi="Arial" w:cs="Arial"/>
          <w:sz w:val="24"/>
          <w:szCs w:val="24"/>
        </w:rPr>
        <w:t>29th</w:t>
      </w:r>
      <w:proofErr w:type="gramEnd"/>
      <w:r w:rsidRPr="008C1264">
        <w:rPr>
          <w:rFonts w:ascii="Arial" w:hAnsi="Arial" w:cs="Arial"/>
          <w:sz w:val="24"/>
          <w:szCs w:val="24"/>
        </w:rPr>
        <w:t xml:space="preserve"> 2020 the current headcount for </w:t>
      </w:r>
      <w:proofErr w:type="spellStart"/>
      <w:r w:rsidRPr="008C1264">
        <w:rPr>
          <w:rFonts w:ascii="Arial" w:hAnsi="Arial" w:cs="Arial"/>
          <w:sz w:val="24"/>
          <w:szCs w:val="24"/>
        </w:rPr>
        <w:t>Deckers</w:t>
      </w:r>
      <w:proofErr w:type="spellEnd"/>
      <w:r w:rsidRPr="008C1264">
        <w:rPr>
          <w:rFonts w:ascii="Arial" w:hAnsi="Arial" w:cs="Arial"/>
          <w:sz w:val="24"/>
          <w:szCs w:val="24"/>
        </w:rPr>
        <w:t xml:space="preserve"> D</w:t>
      </w:r>
      <w:r>
        <w:rPr>
          <w:rFonts w:ascii="Arial" w:hAnsi="Arial" w:cs="Arial"/>
          <w:sz w:val="24"/>
          <w:szCs w:val="24"/>
        </w:rPr>
        <w:t>C in Moreno Valley is as follows.</w:t>
      </w:r>
    </w:p>
    <w:p w:rsidR="008C1264" w:rsidRPr="008C1264" w:rsidRDefault="008C1264" w:rsidP="008C1264">
      <w:pPr>
        <w:spacing w:after="0" w:line="240" w:lineRule="auto"/>
        <w:jc w:val="both"/>
        <w:rPr>
          <w:rFonts w:ascii="Arial" w:hAnsi="Arial" w:cs="Arial"/>
          <w:sz w:val="24"/>
          <w:szCs w:val="24"/>
        </w:rPr>
      </w:pPr>
    </w:p>
    <w:p w:rsidR="008C1264" w:rsidRPr="008C1264" w:rsidRDefault="008C1264" w:rsidP="008C1264">
      <w:pPr>
        <w:pStyle w:val="ListParagraph"/>
        <w:numPr>
          <w:ilvl w:val="0"/>
          <w:numId w:val="5"/>
        </w:numPr>
        <w:spacing w:after="0" w:line="240" w:lineRule="auto"/>
        <w:jc w:val="both"/>
        <w:rPr>
          <w:rFonts w:ascii="Arial" w:hAnsi="Arial" w:cs="Arial"/>
          <w:sz w:val="24"/>
          <w:szCs w:val="24"/>
        </w:rPr>
      </w:pPr>
      <w:r w:rsidRPr="008C1264">
        <w:rPr>
          <w:rFonts w:ascii="Arial" w:hAnsi="Arial" w:cs="Arial"/>
          <w:sz w:val="24"/>
          <w:szCs w:val="24"/>
        </w:rPr>
        <w:t>Full Time -287</w:t>
      </w:r>
    </w:p>
    <w:p w:rsidR="008C1264" w:rsidRPr="008C1264" w:rsidRDefault="008C1264" w:rsidP="008C1264">
      <w:pPr>
        <w:pStyle w:val="ListParagraph"/>
        <w:numPr>
          <w:ilvl w:val="0"/>
          <w:numId w:val="5"/>
        </w:numPr>
        <w:spacing w:after="0" w:line="240" w:lineRule="auto"/>
        <w:jc w:val="both"/>
        <w:rPr>
          <w:rFonts w:ascii="Arial" w:hAnsi="Arial" w:cs="Arial"/>
          <w:sz w:val="24"/>
          <w:szCs w:val="24"/>
        </w:rPr>
      </w:pPr>
      <w:r w:rsidRPr="008C1264">
        <w:rPr>
          <w:rFonts w:ascii="Arial" w:hAnsi="Arial" w:cs="Arial"/>
          <w:sz w:val="24"/>
          <w:szCs w:val="24"/>
        </w:rPr>
        <w:t xml:space="preserve">Part Time – 0 </w:t>
      </w:r>
    </w:p>
    <w:p w:rsidR="008C1264" w:rsidRPr="008C1264" w:rsidRDefault="008C1264" w:rsidP="008C1264">
      <w:pPr>
        <w:pStyle w:val="ListParagraph"/>
        <w:numPr>
          <w:ilvl w:val="0"/>
          <w:numId w:val="5"/>
        </w:numPr>
        <w:spacing w:after="0" w:line="240" w:lineRule="auto"/>
        <w:jc w:val="both"/>
        <w:rPr>
          <w:rFonts w:ascii="Arial" w:hAnsi="Arial" w:cs="Arial"/>
          <w:sz w:val="24"/>
          <w:szCs w:val="24"/>
        </w:rPr>
      </w:pPr>
      <w:r w:rsidRPr="008C1264">
        <w:rPr>
          <w:rFonts w:ascii="Arial" w:hAnsi="Arial" w:cs="Arial"/>
          <w:sz w:val="24"/>
          <w:szCs w:val="24"/>
        </w:rPr>
        <w:t>Temps – 827</w:t>
      </w:r>
    </w:p>
    <w:p w:rsidR="00F32B89" w:rsidRPr="004871E4" w:rsidRDefault="00F32B89" w:rsidP="00576784">
      <w:pPr>
        <w:spacing w:after="0" w:line="240" w:lineRule="auto"/>
        <w:jc w:val="both"/>
        <w:rPr>
          <w:rFonts w:ascii="Arial" w:hAnsi="Arial" w:cs="Arial"/>
          <w:sz w:val="24"/>
          <w:szCs w:val="24"/>
        </w:rPr>
      </w:pPr>
    </w:p>
    <w:sectPr w:rsidR="00F32B89" w:rsidRPr="004871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579CA"/>
    <w:multiLevelType w:val="hybridMultilevel"/>
    <w:tmpl w:val="636C83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7F36A6E"/>
    <w:multiLevelType w:val="hybridMultilevel"/>
    <w:tmpl w:val="636C83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50121674"/>
    <w:multiLevelType w:val="hybridMultilevel"/>
    <w:tmpl w:val="0610F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1CD37B8"/>
    <w:multiLevelType w:val="hybridMultilevel"/>
    <w:tmpl w:val="31AA92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69FA65F8"/>
    <w:multiLevelType w:val="multilevel"/>
    <w:tmpl w:val="313A07BC"/>
    <w:name w:val="CD2"/>
    <w:lvl w:ilvl="0">
      <w:start w:val="1"/>
      <w:numFmt w:val="upperRoman"/>
      <w:lvlRestart w:val="0"/>
      <w:pStyle w:val="Level1"/>
      <w:suff w:val="nothing"/>
      <w:lvlText w:val="ARTICLE %1"/>
      <w:lvlJc w:val="left"/>
      <w:pPr>
        <w:tabs>
          <w:tab w:val="num" w:pos="0"/>
        </w:tabs>
        <w:ind w:left="0" w:firstLine="0"/>
      </w:pPr>
      <w:rPr>
        <w:b/>
        <w:i w:val="0"/>
        <w:u w:val="none"/>
      </w:rPr>
    </w:lvl>
    <w:lvl w:ilvl="1">
      <w:start w:val="1"/>
      <w:numFmt w:val="decimalZero"/>
      <w:pStyle w:val="Level2"/>
      <w:isLgl/>
      <w:lvlText w:val="Section %1.%2."/>
      <w:lvlJc w:val="left"/>
      <w:pPr>
        <w:tabs>
          <w:tab w:val="num" w:pos="1440"/>
        </w:tabs>
        <w:ind w:left="0" w:firstLine="720"/>
      </w:pPr>
      <w:rPr>
        <w:b w:val="0"/>
        <w:i w:val="0"/>
        <w:u w:val="single"/>
      </w:rPr>
    </w:lvl>
    <w:lvl w:ilvl="2">
      <w:start w:val="1"/>
      <w:numFmt w:val="bullet"/>
      <w:lvlText w:val="o"/>
      <w:lvlJc w:val="left"/>
      <w:pPr>
        <w:tabs>
          <w:tab w:val="num" w:pos="2160"/>
        </w:tabs>
        <w:ind w:left="0" w:firstLine="1440"/>
      </w:pPr>
      <w:rPr>
        <w:rFonts w:ascii="Courier New" w:hAnsi="Courier New" w:cs="Courier New" w:hint="default"/>
        <w:b w:val="0"/>
        <w:i w:val="0"/>
        <w:u w:val="none"/>
      </w:rPr>
    </w:lvl>
    <w:lvl w:ilvl="3">
      <w:start w:val="1"/>
      <w:numFmt w:val="lowerRoman"/>
      <w:pStyle w:val="Level4"/>
      <w:lvlText w:val="(%4)"/>
      <w:lvlJc w:val="left"/>
      <w:pPr>
        <w:tabs>
          <w:tab w:val="num" w:pos="2880"/>
        </w:tabs>
        <w:ind w:left="0" w:firstLine="2160"/>
      </w:pPr>
      <w:rPr>
        <w:b w:val="0"/>
        <w:i w:val="0"/>
        <w:u w:val="none"/>
      </w:rPr>
    </w:lvl>
    <w:lvl w:ilvl="4">
      <w:start w:val="1"/>
      <w:numFmt w:val="upperLetter"/>
      <w:pStyle w:val="Level5"/>
      <w:lvlText w:val="(%5)"/>
      <w:lvlJc w:val="left"/>
      <w:pPr>
        <w:tabs>
          <w:tab w:val="num" w:pos="3600"/>
        </w:tabs>
        <w:ind w:left="0" w:firstLine="2880"/>
      </w:pPr>
      <w:rPr>
        <w:b w:val="0"/>
        <w:i w:val="0"/>
        <w:u w:val="none"/>
      </w:rPr>
    </w:lvl>
    <w:lvl w:ilvl="5">
      <w:start w:val="1"/>
      <w:numFmt w:val="decimal"/>
      <w:pStyle w:val="Level6"/>
      <w:lvlText w:val="(%6)"/>
      <w:lvlJc w:val="left"/>
      <w:pPr>
        <w:tabs>
          <w:tab w:val="num" w:pos="4320"/>
        </w:tabs>
        <w:ind w:left="0" w:firstLine="3600"/>
      </w:pPr>
      <w:rPr>
        <w:b w:val="0"/>
        <w:i w:val="0"/>
        <w:u w:val="none"/>
      </w:rPr>
    </w:lvl>
    <w:lvl w:ilvl="6">
      <w:start w:val="1"/>
      <w:numFmt w:val="lowerLetter"/>
      <w:pStyle w:val="Level7"/>
      <w:lvlText w:val="%7."/>
      <w:lvlJc w:val="left"/>
      <w:pPr>
        <w:tabs>
          <w:tab w:val="num" w:pos="5040"/>
        </w:tabs>
        <w:ind w:left="0" w:firstLine="4320"/>
      </w:pPr>
      <w:rPr>
        <w:b w:val="0"/>
        <w:i w:val="0"/>
        <w:u w:val="none"/>
      </w:rPr>
    </w:lvl>
    <w:lvl w:ilvl="7">
      <w:start w:val="1"/>
      <w:numFmt w:val="lowerRoman"/>
      <w:pStyle w:val="Level8"/>
      <w:lvlText w:val="%8."/>
      <w:lvlJc w:val="left"/>
      <w:pPr>
        <w:tabs>
          <w:tab w:val="num" w:pos="5760"/>
        </w:tabs>
        <w:ind w:left="0" w:firstLine="5040"/>
      </w:pPr>
      <w:rPr>
        <w:b w:val="0"/>
        <w:i w:val="0"/>
        <w:u w:val="none"/>
      </w:rPr>
    </w:lvl>
    <w:lvl w:ilvl="8">
      <w:start w:val="1"/>
      <w:numFmt w:val="upperLetter"/>
      <w:pStyle w:val="Level9"/>
      <w:lvlText w:val="%9."/>
      <w:lvlJc w:val="left"/>
      <w:pPr>
        <w:tabs>
          <w:tab w:val="num" w:pos="6480"/>
        </w:tabs>
        <w:ind w:left="0" w:firstLine="5760"/>
      </w:pPr>
      <w:rPr>
        <w:b w:val="0"/>
        <w:i w:val="0"/>
        <w:u w:val="none"/>
      </w:rPr>
    </w:lvl>
  </w:abstractNum>
  <w:num w:numId="1">
    <w:abstractNumId w:val="0"/>
  </w:num>
  <w:num w:numId="2">
    <w:abstractNumId w:val="4"/>
  </w:num>
  <w:num w:numId="3">
    <w:abstractNumId w:val="1"/>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2B89"/>
    <w:rsid w:val="00091DF9"/>
    <w:rsid w:val="000C4C87"/>
    <w:rsid w:val="00181790"/>
    <w:rsid w:val="002576E1"/>
    <w:rsid w:val="00367F26"/>
    <w:rsid w:val="004871E4"/>
    <w:rsid w:val="004C177A"/>
    <w:rsid w:val="00576784"/>
    <w:rsid w:val="005945CC"/>
    <w:rsid w:val="005A2C32"/>
    <w:rsid w:val="007C5AB5"/>
    <w:rsid w:val="007E7701"/>
    <w:rsid w:val="00820F18"/>
    <w:rsid w:val="008C1264"/>
    <w:rsid w:val="008F3325"/>
    <w:rsid w:val="00987FCB"/>
    <w:rsid w:val="009A717D"/>
    <w:rsid w:val="00A66C59"/>
    <w:rsid w:val="00A72A7C"/>
    <w:rsid w:val="00A908D9"/>
    <w:rsid w:val="00AD5A2D"/>
    <w:rsid w:val="00B95418"/>
    <w:rsid w:val="00CC6878"/>
    <w:rsid w:val="00D22F3F"/>
    <w:rsid w:val="00D37030"/>
    <w:rsid w:val="00DA2087"/>
    <w:rsid w:val="00F32B89"/>
    <w:rsid w:val="00F53F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40D85F"/>
  <w15:docId w15:val="{F2E92B8F-4850-4153-B9FA-6AA9FB585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2F3F"/>
    <w:pPr>
      <w:ind w:left="720"/>
      <w:contextualSpacing/>
    </w:pPr>
  </w:style>
  <w:style w:type="paragraph" w:customStyle="1" w:styleId="Level1">
    <w:name w:val="Level 1"/>
    <w:basedOn w:val="Normal"/>
    <w:next w:val="Level2"/>
    <w:rsid w:val="00D22F3F"/>
    <w:pPr>
      <w:keepNext/>
      <w:keepLines/>
      <w:numPr>
        <w:numId w:val="2"/>
      </w:numPr>
      <w:suppressAutoHyphens/>
      <w:spacing w:after="240" w:line="240" w:lineRule="auto"/>
      <w:jc w:val="center"/>
      <w:outlineLvl w:val="0"/>
    </w:pPr>
    <w:rPr>
      <w:rFonts w:ascii="Times New Roman" w:eastAsia="SimSun" w:hAnsi="Times New Roman" w:cs="Times New Roman"/>
      <w:b/>
      <w:sz w:val="24"/>
      <w:szCs w:val="20"/>
    </w:rPr>
  </w:style>
  <w:style w:type="paragraph" w:customStyle="1" w:styleId="Level2">
    <w:name w:val="Level 2"/>
    <w:basedOn w:val="Normal"/>
    <w:rsid w:val="00D22F3F"/>
    <w:pPr>
      <w:numPr>
        <w:ilvl w:val="1"/>
        <w:numId w:val="2"/>
      </w:numPr>
      <w:suppressAutoHyphens/>
      <w:spacing w:after="240" w:line="240" w:lineRule="auto"/>
      <w:outlineLvl w:val="1"/>
    </w:pPr>
    <w:rPr>
      <w:rFonts w:ascii="Times New Roman" w:eastAsia="SimSun" w:hAnsi="Times New Roman" w:cs="Times New Roman"/>
      <w:sz w:val="24"/>
      <w:szCs w:val="20"/>
    </w:rPr>
  </w:style>
  <w:style w:type="paragraph" w:customStyle="1" w:styleId="Level4">
    <w:name w:val="Level 4"/>
    <w:basedOn w:val="Normal"/>
    <w:rsid w:val="00D22F3F"/>
    <w:pPr>
      <w:numPr>
        <w:ilvl w:val="3"/>
        <w:numId w:val="2"/>
      </w:numPr>
      <w:suppressAutoHyphens/>
      <w:spacing w:after="240" w:line="240" w:lineRule="auto"/>
      <w:outlineLvl w:val="3"/>
    </w:pPr>
    <w:rPr>
      <w:rFonts w:ascii="Times New Roman" w:eastAsia="SimSun" w:hAnsi="Times New Roman" w:cs="Times New Roman"/>
      <w:sz w:val="24"/>
      <w:szCs w:val="20"/>
    </w:rPr>
  </w:style>
  <w:style w:type="paragraph" w:customStyle="1" w:styleId="Level5">
    <w:name w:val="Level 5"/>
    <w:basedOn w:val="Normal"/>
    <w:rsid w:val="00D22F3F"/>
    <w:pPr>
      <w:numPr>
        <w:ilvl w:val="4"/>
        <w:numId w:val="2"/>
      </w:numPr>
      <w:suppressAutoHyphens/>
      <w:spacing w:after="240" w:line="240" w:lineRule="auto"/>
      <w:outlineLvl w:val="4"/>
    </w:pPr>
    <w:rPr>
      <w:rFonts w:ascii="Times New Roman" w:eastAsia="SimSun" w:hAnsi="Times New Roman" w:cs="Times New Roman"/>
      <w:sz w:val="24"/>
      <w:szCs w:val="20"/>
    </w:rPr>
  </w:style>
  <w:style w:type="paragraph" w:customStyle="1" w:styleId="Level6">
    <w:name w:val="Level 6"/>
    <w:basedOn w:val="Normal"/>
    <w:rsid w:val="00D22F3F"/>
    <w:pPr>
      <w:numPr>
        <w:ilvl w:val="5"/>
        <w:numId w:val="2"/>
      </w:numPr>
      <w:suppressAutoHyphens/>
      <w:spacing w:after="240" w:line="240" w:lineRule="auto"/>
      <w:outlineLvl w:val="5"/>
    </w:pPr>
    <w:rPr>
      <w:rFonts w:ascii="Times New Roman" w:eastAsia="SimSun" w:hAnsi="Times New Roman" w:cs="Times New Roman"/>
      <w:sz w:val="24"/>
      <w:szCs w:val="20"/>
    </w:rPr>
  </w:style>
  <w:style w:type="paragraph" w:customStyle="1" w:styleId="Level7">
    <w:name w:val="Level 7"/>
    <w:basedOn w:val="Normal"/>
    <w:rsid w:val="00D22F3F"/>
    <w:pPr>
      <w:numPr>
        <w:ilvl w:val="6"/>
        <w:numId w:val="2"/>
      </w:numPr>
      <w:suppressAutoHyphens/>
      <w:spacing w:after="240" w:line="240" w:lineRule="auto"/>
      <w:outlineLvl w:val="6"/>
    </w:pPr>
    <w:rPr>
      <w:rFonts w:ascii="Times New Roman" w:eastAsia="SimSun" w:hAnsi="Times New Roman" w:cs="Times New Roman"/>
      <w:sz w:val="24"/>
      <w:szCs w:val="20"/>
    </w:rPr>
  </w:style>
  <w:style w:type="paragraph" w:customStyle="1" w:styleId="Level8">
    <w:name w:val="Level 8"/>
    <w:basedOn w:val="Normal"/>
    <w:rsid w:val="00D22F3F"/>
    <w:pPr>
      <w:numPr>
        <w:ilvl w:val="7"/>
        <w:numId w:val="2"/>
      </w:numPr>
      <w:suppressAutoHyphens/>
      <w:spacing w:after="240" w:line="240" w:lineRule="auto"/>
      <w:outlineLvl w:val="7"/>
    </w:pPr>
    <w:rPr>
      <w:rFonts w:ascii="Times New Roman" w:eastAsia="SimSun" w:hAnsi="Times New Roman" w:cs="Times New Roman"/>
      <w:sz w:val="24"/>
      <w:szCs w:val="20"/>
    </w:rPr>
  </w:style>
  <w:style w:type="paragraph" w:customStyle="1" w:styleId="Level9">
    <w:name w:val="Level 9"/>
    <w:basedOn w:val="Normal"/>
    <w:rsid w:val="00D22F3F"/>
    <w:pPr>
      <w:numPr>
        <w:ilvl w:val="8"/>
        <w:numId w:val="2"/>
      </w:numPr>
      <w:suppressAutoHyphens/>
      <w:spacing w:after="240" w:line="240" w:lineRule="auto"/>
      <w:outlineLvl w:val="8"/>
    </w:pPr>
    <w:rPr>
      <w:rFonts w:ascii="Times New Roman" w:eastAsia="SimSu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3467095">
      <w:bodyDiv w:val="1"/>
      <w:marLeft w:val="0"/>
      <w:marRight w:val="0"/>
      <w:marTop w:val="0"/>
      <w:marBottom w:val="0"/>
      <w:divBdr>
        <w:top w:val="none" w:sz="0" w:space="0" w:color="auto"/>
        <w:left w:val="none" w:sz="0" w:space="0" w:color="auto"/>
        <w:bottom w:val="none" w:sz="0" w:space="0" w:color="auto"/>
        <w:right w:val="none" w:sz="0" w:space="0" w:color="auto"/>
      </w:divBdr>
    </w:div>
    <w:div w:id="1887444833">
      <w:bodyDiv w:val="1"/>
      <w:marLeft w:val="0"/>
      <w:marRight w:val="0"/>
      <w:marTop w:val="0"/>
      <w:marBottom w:val="0"/>
      <w:divBdr>
        <w:top w:val="none" w:sz="0" w:space="0" w:color="auto"/>
        <w:left w:val="none" w:sz="0" w:space="0" w:color="auto"/>
        <w:bottom w:val="none" w:sz="0" w:space="0" w:color="auto"/>
        <w:right w:val="none" w:sz="0" w:space="0" w:color="auto"/>
      </w:divBdr>
      <w:divsChild>
        <w:div w:id="1190726774">
          <w:marLeft w:val="0"/>
          <w:marRight w:val="0"/>
          <w:marTop w:val="0"/>
          <w:marBottom w:val="240"/>
          <w:divBdr>
            <w:top w:val="none" w:sz="0" w:space="0" w:color="auto"/>
            <w:left w:val="none" w:sz="0" w:space="0" w:color="auto"/>
            <w:bottom w:val="none" w:sz="0" w:space="0" w:color="auto"/>
            <w:right w:val="none" w:sz="0" w:space="0" w:color="auto"/>
          </w:divBdr>
        </w:div>
        <w:div w:id="692609127">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3</Pages>
  <Words>1120</Words>
  <Characters>6386</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City of Moreno Valley</Company>
  <LinksUpToDate>false</LinksUpToDate>
  <CharactersWithSpaces>7492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Terell</dc:creator>
  <cp:lastModifiedBy>Marshall Eyerman</cp:lastModifiedBy>
  <cp:revision>4</cp:revision>
  <cp:lastPrinted>2015-07-07T18:51:00Z</cp:lastPrinted>
  <dcterms:created xsi:type="dcterms:W3CDTF">2020-12-01T16:58:00Z</dcterms:created>
  <dcterms:modified xsi:type="dcterms:W3CDTF">2020-12-03T21:08:00Z</dcterms:modified>
</cp:coreProperties>
</file>